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1821D" w14:textId="29FD1028" w:rsidR="001E3815" w:rsidRPr="006E2E70" w:rsidRDefault="001E3815" w:rsidP="004369B3">
      <w:pPr>
        <w:widowControl w:val="0"/>
        <w:autoSpaceDE w:val="0"/>
        <w:autoSpaceDN w:val="0"/>
        <w:adjustRightInd w:val="0"/>
        <w:spacing w:after="0" w:line="276" w:lineRule="auto"/>
        <w:ind w:left="5664"/>
        <w:outlineLvl w:val="0"/>
        <w:rPr>
          <w:rFonts w:ascii="Arial" w:eastAsiaTheme="minorEastAsia" w:hAnsi="Arial" w:cs="Arial"/>
          <w:sz w:val="24"/>
          <w:szCs w:val="24"/>
          <w:lang w:eastAsia="ru-RU"/>
        </w:rPr>
      </w:pPr>
      <w:r>
        <w:rPr>
          <w:rFonts w:ascii="Arial" w:eastAsiaTheme="minorEastAsia" w:hAnsi="Arial" w:cs="Arial"/>
          <w:sz w:val="24"/>
          <w:szCs w:val="24"/>
          <w:lang w:eastAsia="ru-RU"/>
        </w:rPr>
        <w:t>Приложение</w:t>
      </w:r>
    </w:p>
    <w:p w14:paraId="0B997D63" w14:textId="77777777" w:rsidR="001E3815" w:rsidRPr="006E2E70" w:rsidRDefault="001E3815" w:rsidP="004369B3">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Pr>
          <w:rFonts w:ascii="Arial" w:eastAsiaTheme="minorEastAsia" w:hAnsi="Arial" w:cs="Arial"/>
          <w:sz w:val="24"/>
          <w:szCs w:val="24"/>
          <w:lang w:eastAsia="ru-RU"/>
        </w:rPr>
        <w:t xml:space="preserve">к </w:t>
      </w:r>
      <w:r w:rsidRPr="006E2E70">
        <w:rPr>
          <w:rFonts w:ascii="Arial" w:eastAsiaTheme="minorEastAsia" w:hAnsi="Arial" w:cs="Arial"/>
          <w:sz w:val="24"/>
          <w:szCs w:val="24"/>
          <w:lang w:eastAsia="ru-RU"/>
        </w:rPr>
        <w:t>решени</w:t>
      </w:r>
      <w:r>
        <w:rPr>
          <w:rFonts w:ascii="Arial" w:eastAsiaTheme="minorEastAsia" w:hAnsi="Arial" w:cs="Arial"/>
          <w:sz w:val="24"/>
          <w:szCs w:val="24"/>
          <w:lang w:eastAsia="ru-RU"/>
        </w:rPr>
        <w:t>ю</w:t>
      </w:r>
      <w:r w:rsidRPr="006E2E70">
        <w:rPr>
          <w:rFonts w:ascii="Arial" w:eastAsiaTheme="minorEastAsia" w:hAnsi="Arial" w:cs="Arial"/>
          <w:sz w:val="24"/>
          <w:szCs w:val="24"/>
          <w:lang w:eastAsia="ru-RU"/>
        </w:rPr>
        <w:t xml:space="preserve"> Совета депутатов</w:t>
      </w:r>
    </w:p>
    <w:p w14:paraId="1A6BF331" w14:textId="77777777" w:rsidR="001E3815" w:rsidRPr="006E2E70" w:rsidRDefault="001E3815" w:rsidP="004369B3">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городского округа Долгопрудный</w:t>
      </w:r>
    </w:p>
    <w:p w14:paraId="3A5D696E" w14:textId="77777777" w:rsidR="001E3815" w:rsidRDefault="001E3815" w:rsidP="004369B3">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r w:rsidRPr="006E2E70">
        <w:rPr>
          <w:rFonts w:ascii="Arial" w:eastAsiaTheme="minorEastAsia" w:hAnsi="Arial" w:cs="Arial"/>
          <w:sz w:val="24"/>
          <w:szCs w:val="24"/>
          <w:lang w:eastAsia="ru-RU"/>
        </w:rPr>
        <w:t>Московской области</w:t>
      </w:r>
    </w:p>
    <w:p w14:paraId="6EBF28A2" w14:textId="3606B841" w:rsidR="00720731" w:rsidRDefault="00720731" w:rsidP="00720731">
      <w:pPr>
        <w:pStyle w:val="ConsPlusNormal"/>
        <w:tabs>
          <w:tab w:val="left" w:pos="6237"/>
        </w:tabs>
        <w:spacing w:line="276" w:lineRule="auto"/>
        <w:jc w:val="center"/>
        <w:rPr>
          <w:rFonts w:ascii="Arial" w:hAnsi="Arial" w:cs="Arial"/>
          <w:sz w:val="24"/>
          <w:szCs w:val="24"/>
        </w:rPr>
      </w:pPr>
      <w:r>
        <w:rPr>
          <w:rFonts w:ascii="Arial" w:hAnsi="Arial" w:cs="Arial"/>
          <w:sz w:val="24"/>
          <w:szCs w:val="24"/>
        </w:rPr>
        <w:t xml:space="preserve">                                                                      от «</w:t>
      </w:r>
      <w:r w:rsidR="006404FB">
        <w:rPr>
          <w:rFonts w:ascii="Arial" w:hAnsi="Arial" w:cs="Arial"/>
          <w:sz w:val="24"/>
          <w:szCs w:val="24"/>
        </w:rPr>
        <w:t>26</w:t>
      </w:r>
      <w:r>
        <w:rPr>
          <w:rFonts w:ascii="Arial" w:hAnsi="Arial" w:cs="Arial"/>
          <w:sz w:val="24"/>
          <w:szCs w:val="24"/>
        </w:rPr>
        <w:t xml:space="preserve">» </w:t>
      </w:r>
      <w:r w:rsidR="006404FB">
        <w:rPr>
          <w:rFonts w:ascii="Arial" w:hAnsi="Arial" w:cs="Arial"/>
          <w:sz w:val="24"/>
          <w:szCs w:val="24"/>
        </w:rPr>
        <w:t>мая</w:t>
      </w:r>
      <w:r>
        <w:rPr>
          <w:rFonts w:ascii="Arial" w:hAnsi="Arial" w:cs="Arial"/>
          <w:sz w:val="24"/>
          <w:szCs w:val="24"/>
        </w:rPr>
        <w:t xml:space="preserve"> 2025 № </w:t>
      </w:r>
      <w:r w:rsidR="006404FB">
        <w:rPr>
          <w:rFonts w:ascii="Arial" w:hAnsi="Arial" w:cs="Arial"/>
          <w:sz w:val="24"/>
          <w:szCs w:val="24"/>
        </w:rPr>
        <w:t>67</w:t>
      </w:r>
      <w:r>
        <w:rPr>
          <w:rFonts w:ascii="Arial" w:hAnsi="Arial" w:cs="Arial"/>
          <w:sz w:val="24"/>
          <w:szCs w:val="24"/>
        </w:rPr>
        <w:t>-нр</w:t>
      </w:r>
    </w:p>
    <w:p w14:paraId="530FB6D8" w14:textId="77777777" w:rsidR="00720731" w:rsidRPr="006E2E70" w:rsidRDefault="00720731" w:rsidP="004369B3">
      <w:pPr>
        <w:widowControl w:val="0"/>
        <w:autoSpaceDE w:val="0"/>
        <w:autoSpaceDN w:val="0"/>
        <w:adjustRightInd w:val="0"/>
        <w:spacing w:after="0" w:line="276" w:lineRule="auto"/>
        <w:ind w:left="4956" w:firstLine="708"/>
        <w:rPr>
          <w:rFonts w:ascii="Arial" w:eastAsiaTheme="minorEastAsia" w:hAnsi="Arial" w:cs="Arial"/>
          <w:sz w:val="24"/>
          <w:szCs w:val="24"/>
          <w:lang w:eastAsia="ru-RU"/>
        </w:rPr>
      </w:pPr>
    </w:p>
    <w:p w14:paraId="148E6795" w14:textId="53A4CBCA" w:rsidR="00460BD3" w:rsidRDefault="0093333B" w:rsidP="004369B3">
      <w:pPr>
        <w:pStyle w:val="ConsPlusTitle"/>
        <w:spacing w:line="276" w:lineRule="auto"/>
        <w:jc w:val="center"/>
        <w:rPr>
          <w:rFonts w:ascii="Arial" w:hAnsi="Arial" w:cs="Arial"/>
          <w:sz w:val="24"/>
          <w:szCs w:val="24"/>
        </w:rPr>
      </w:pPr>
      <w:bookmarkStart w:id="0" w:name="P44"/>
      <w:bookmarkEnd w:id="0"/>
      <w:r>
        <w:rPr>
          <w:rFonts w:ascii="Arial" w:hAnsi="Arial" w:cs="Arial"/>
          <w:sz w:val="24"/>
          <w:szCs w:val="24"/>
        </w:rPr>
        <w:t>Порядок</w:t>
      </w:r>
      <w:r w:rsidR="00460BD3">
        <w:rPr>
          <w:rFonts w:ascii="Arial" w:hAnsi="Arial" w:cs="Arial"/>
          <w:sz w:val="24"/>
          <w:szCs w:val="24"/>
        </w:rPr>
        <w:t xml:space="preserve"> </w:t>
      </w:r>
    </w:p>
    <w:p w14:paraId="330CEEEC" w14:textId="77777777" w:rsidR="0093333B" w:rsidRDefault="0093333B" w:rsidP="004369B3">
      <w:pPr>
        <w:pStyle w:val="ConsPlusTitle"/>
        <w:spacing w:line="276" w:lineRule="auto"/>
        <w:jc w:val="center"/>
        <w:rPr>
          <w:rFonts w:ascii="Arial" w:hAnsi="Arial" w:cs="Arial"/>
          <w:sz w:val="24"/>
          <w:szCs w:val="24"/>
        </w:rPr>
      </w:pPr>
      <w:r>
        <w:rPr>
          <w:rFonts w:ascii="Arial" w:hAnsi="Arial" w:cs="Arial"/>
          <w:sz w:val="24"/>
          <w:szCs w:val="24"/>
        </w:rPr>
        <w:t xml:space="preserve">предоставления жилых помещений муниципального жилищного фонда социального использования городского округа Долгопрудный Московской области по договору социального найма малоимущим гражданам, </w:t>
      </w:r>
    </w:p>
    <w:p w14:paraId="36286F9C" w14:textId="24141F99" w:rsidR="00506280" w:rsidRDefault="0093333B" w:rsidP="004369B3">
      <w:pPr>
        <w:pStyle w:val="ConsPlusTitle"/>
        <w:spacing w:line="276" w:lineRule="auto"/>
        <w:jc w:val="center"/>
        <w:rPr>
          <w:rFonts w:ascii="Arial" w:hAnsi="Arial" w:cs="Arial"/>
          <w:sz w:val="24"/>
          <w:szCs w:val="24"/>
        </w:rPr>
      </w:pPr>
      <w:r>
        <w:rPr>
          <w:rFonts w:ascii="Arial" w:hAnsi="Arial" w:cs="Arial"/>
          <w:sz w:val="24"/>
          <w:szCs w:val="24"/>
        </w:rPr>
        <w:t>нуждающимся в жилых помещениях</w:t>
      </w:r>
    </w:p>
    <w:p w14:paraId="484E7B27" w14:textId="77777777" w:rsidR="00460BD3" w:rsidRPr="00460BD3" w:rsidRDefault="00460BD3" w:rsidP="00460BD3">
      <w:pPr>
        <w:pStyle w:val="ConsPlusTitle"/>
        <w:jc w:val="center"/>
        <w:rPr>
          <w:rFonts w:ascii="Arial" w:hAnsi="Arial" w:cs="Arial"/>
          <w:sz w:val="24"/>
          <w:szCs w:val="24"/>
        </w:rPr>
      </w:pPr>
    </w:p>
    <w:p w14:paraId="05D76BF3" w14:textId="77777777" w:rsidR="00506280" w:rsidRPr="00460BD3" w:rsidRDefault="00506280">
      <w:pPr>
        <w:pStyle w:val="ConsPlusNormal"/>
        <w:jc w:val="center"/>
        <w:outlineLvl w:val="1"/>
        <w:rPr>
          <w:rFonts w:ascii="Arial" w:hAnsi="Arial" w:cs="Arial"/>
          <w:b/>
          <w:sz w:val="24"/>
          <w:szCs w:val="24"/>
        </w:rPr>
      </w:pPr>
      <w:r w:rsidRPr="00460BD3">
        <w:rPr>
          <w:rFonts w:ascii="Arial" w:hAnsi="Arial" w:cs="Arial"/>
          <w:b/>
          <w:sz w:val="24"/>
          <w:szCs w:val="24"/>
        </w:rPr>
        <w:t>1. Общие положения</w:t>
      </w:r>
    </w:p>
    <w:p w14:paraId="34550885" w14:textId="77777777" w:rsidR="00506280" w:rsidRPr="00460BD3" w:rsidRDefault="00506280">
      <w:pPr>
        <w:pStyle w:val="ConsPlusNormal"/>
        <w:jc w:val="both"/>
        <w:rPr>
          <w:rFonts w:ascii="Arial" w:hAnsi="Arial" w:cs="Arial"/>
          <w:sz w:val="24"/>
          <w:szCs w:val="24"/>
        </w:rPr>
      </w:pPr>
    </w:p>
    <w:p w14:paraId="3D34957B" w14:textId="1236B25F" w:rsidR="00202121" w:rsidRDefault="00506280" w:rsidP="004369B3">
      <w:pPr>
        <w:pStyle w:val="ConsPlusNormal"/>
        <w:spacing w:line="360" w:lineRule="auto"/>
        <w:ind w:firstLine="540"/>
        <w:jc w:val="both"/>
        <w:rPr>
          <w:rFonts w:ascii="Arial" w:hAnsi="Arial" w:cs="Arial"/>
          <w:sz w:val="24"/>
          <w:szCs w:val="24"/>
        </w:rPr>
      </w:pPr>
      <w:r w:rsidRPr="00460BD3">
        <w:rPr>
          <w:rFonts w:ascii="Arial" w:hAnsi="Arial" w:cs="Arial"/>
          <w:sz w:val="24"/>
          <w:szCs w:val="24"/>
        </w:rPr>
        <w:t xml:space="preserve">1.1. Настоящее </w:t>
      </w:r>
      <w:r w:rsidR="006A0B10">
        <w:rPr>
          <w:rFonts w:ascii="Arial" w:hAnsi="Arial" w:cs="Arial"/>
          <w:sz w:val="24"/>
          <w:szCs w:val="24"/>
        </w:rPr>
        <w:t>Положение</w:t>
      </w:r>
      <w:r w:rsidRPr="00460BD3">
        <w:rPr>
          <w:rFonts w:ascii="Arial" w:hAnsi="Arial" w:cs="Arial"/>
          <w:sz w:val="24"/>
          <w:szCs w:val="24"/>
        </w:rPr>
        <w:t xml:space="preserve"> разработано в соответствии с</w:t>
      </w:r>
      <w:r w:rsidRPr="00460BD3">
        <w:rPr>
          <w:rFonts w:ascii="Arial" w:hAnsi="Arial" w:cs="Arial"/>
          <w:color w:val="000000" w:themeColor="text1"/>
          <w:sz w:val="24"/>
          <w:szCs w:val="24"/>
        </w:rPr>
        <w:t xml:space="preserve"> </w:t>
      </w:r>
      <w:r w:rsidR="009C6C05" w:rsidRPr="00460BD3">
        <w:rPr>
          <w:rFonts w:ascii="Arial" w:hAnsi="Arial" w:cs="Arial"/>
          <w:color w:val="000000" w:themeColor="text1"/>
          <w:sz w:val="24"/>
          <w:szCs w:val="24"/>
        </w:rPr>
        <w:t>Гражданским</w:t>
      </w:r>
      <w:r w:rsidRPr="00460BD3">
        <w:rPr>
          <w:rFonts w:ascii="Arial" w:hAnsi="Arial" w:cs="Arial"/>
          <w:color w:val="000000" w:themeColor="text1"/>
          <w:sz w:val="24"/>
          <w:szCs w:val="24"/>
        </w:rPr>
        <w:t xml:space="preserve"> </w:t>
      </w:r>
      <w:hyperlink r:id="rId4" w:history="1">
        <w:r w:rsidRPr="00460BD3">
          <w:rPr>
            <w:rFonts w:ascii="Arial" w:hAnsi="Arial" w:cs="Arial"/>
            <w:color w:val="000000" w:themeColor="text1"/>
            <w:sz w:val="24"/>
            <w:szCs w:val="24"/>
          </w:rPr>
          <w:t>кодексом</w:t>
        </w:r>
      </w:hyperlink>
      <w:r w:rsidRPr="00460BD3">
        <w:rPr>
          <w:rFonts w:ascii="Arial" w:hAnsi="Arial" w:cs="Arial"/>
          <w:color w:val="000000" w:themeColor="text1"/>
          <w:sz w:val="24"/>
          <w:szCs w:val="24"/>
        </w:rPr>
        <w:t xml:space="preserve"> Российской Федерации, </w:t>
      </w:r>
      <w:r w:rsidR="009C6C05" w:rsidRPr="00460BD3">
        <w:rPr>
          <w:rFonts w:ascii="Arial" w:hAnsi="Arial" w:cs="Arial"/>
          <w:color w:val="000000" w:themeColor="text1"/>
          <w:sz w:val="24"/>
          <w:szCs w:val="24"/>
        </w:rPr>
        <w:t xml:space="preserve">Жилищным </w:t>
      </w:r>
      <w:hyperlink r:id="rId5" w:history="1">
        <w:r w:rsidRPr="00460BD3">
          <w:rPr>
            <w:rFonts w:ascii="Arial" w:hAnsi="Arial" w:cs="Arial"/>
            <w:color w:val="000000" w:themeColor="text1"/>
            <w:sz w:val="24"/>
            <w:szCs w:val="24"/>
          </w:rPr>
          <w:t>кодексом</w:t>
        </w:r>
      </w:hyperlink>
      <w:r w:rsidRPr="00460BD3">
        <w:rPr>
          <w:rFonts w:ascii="Arial" w:hAnsi="Arial" w:cs="Arial"/>
          <w:color w:val="000000" w:themeColor="text1"/>
          <w:sz w:val="24"/>
          <w:szCs w:val="24"/>
        </w:rPr>
        <w:t xml:space="preserve"> Р</w:t>
      </w:r>
      <w:r w:rsidR="009C6C05" w:rsidRPr="00460BD3">
        <w:rPr>
          <w:rFonts w:ascii="Arial" w:hAnsi="Arial" w:cs="Arial"/>
          <w:color w:val="000000" w:themeColor="text1"/>
          <w:sz w:val="24"/>
          <w:szCs w:val="24"/>
        </w:rPr>
        <w:t>оссийской Федерации,</w:t>
      </w:r>
      <w:r w:rsidRPr="00460BD3">
        <w:rPr>
          <w:rFonts w:ascii="Arial" w:hAnsi="Arial" w:cs="Arial"/>
          <w:color w:val="000000" w:themeColor="text1"/>
          <w:sz w:val="24"/>
          <w:szCs w:val="24"/>
        </w:rPr>
        <w:t xml:space="preserve"> </w:t>
      </w:r>
      <w:r w:rsidR="009C6C05" w:rsidRPr="00460BD3">
        <w:rPr>
          <w:rFonts w:ascii="Arial" w:hAnsi="Arial" w:cs="Arial"/>
          <w:sz w:val="24"/>
          <w:szCs w:val="24"/>
        </w:rPr>
        <w:t xml:space="preserve">Федеральным </w:t>
      </w:r>
      <w:hyperlink r:id="rId6" w:history="1">
        <w:r w:rsidR="009C6C05" w:rsidRPr="00460BD3">
          <w:rPr>
            <w:rFonts w:ascii="Arial" w:hAnsi="Arial" w:cs="Arial"/>
            <w:color w:val="000000" w:themeColor="text1"/>
            <w:sz w:val="24"/>
            <w:szCs w:val="24"/>
          </w:rPr>
          <w:t>законом</w:t>
        </w:r>
      </w:hyperlink>
      <w:r w:rsidR="009C6C05" w:rsidRPr="00460BD3">
        <w:rPr>
          <w:rFonts w:ascii="Arial" w:hAnsi="Arial" w:cs="Arial"/>
          <w:color w:val="000000" w:themeColor="text1"/>
          <w:sz w:val="24"/>
          <w:szCs w:val="24"/>
        </w:rPr>
        <w:t xml:space="preserve"> от 29.12.2004 </w:t>
      </w:r>
      <w:r w:rsidR="006A0B10">
        <w:rPr>
          <w:rFonts w:ascii="Arial" w:hAnsi="Arial" w:cs="Arial"/>
          <w:color w:val="000000" w:themeColor="text1"/>
          <w:sz w:val="24"/>
          <w:szCs w:val="24"/>
        </w:rPr>
        <w:t>№</w:t>
      </w:r>
      <w:r w:rsidR="009C6C05" w:rsidRPr="00460BD3">
        <w:rPr>
          <w:rFonts w:ascii="Arial" w:hAnsi="Arial" w:cs="Arial"/>
          <w:color w:val="000000" w:themeColor="text1"/>
          <w:sz w:val="24"/>
          <w:szCs w:val="24"/>
        </w:rPr>
        <w:t xml:space="preserve"> 189-ФЗ </w:t>
      </w:r>
      <w:r w:rsidR="006A0B10">
        <w:rPr>
          <w:rFonts w:ascii="Arial" w:hAnsi="Arial" w:cs="Arial"/>
          <w:color w:val="000000" w:themeColor="text1"/>
          <w:sz w:val="24"/>
          <w:szCs w:val="24"/>
        </w:rPr>
        <w:t>«</w:t>
      </w:r>
      <w:r w:rsidR="009C6C05" w:rsidRPr="00460BD3">
        <w:rPr>
          <w:rFonts w:ascii="Arial" w:hAnsi="Arial" w:cs="Arial"/>
          <w:color w:val="000000" w:themeColor="text1"/>
          <w:sz w:val="24"/>
          <w:szCs w:val="24"/>
        </w:rPr>
        <w:t>О введении в действие Жилищного кодекса Российской Федерации</w:t>
      </w:r>
      <w:r w:rsidR="006A0B10">
        <w:rPr>
          <w:rFonts w:ascii="Arial" w:hAnsi="Arial" w:cs="Arial"/>
          <w:color w:val="000000" w:themeColor="text1"/>
          <w:sz w:val="24"/>
          <w:szCs w:val="24"/>
        </w:rPr>
        <w:t>»</w:t>
      </w:r>
      <w:r w:rsidR="009C6C05" w:rsidRPr="00460BD3">
        <w:rPr>
          <w:rFonts w:ascii="Arial" w:hAnsi="Arial" w:cs="Arial"/>
          <w:color w:val="000000" w:themeColor="text1"/>
          <w:sz w:val="24"/>
          <w:szCs w:val="24"/>
        </w:rPr>
        <w:t xml:space="preserve">, </w:t>
      </w:r>
      <w:r w:rsidRPr="00460BD3">
        <w:rPr>
          <w:rFonts w:ascii="Arial" w:hAnsi="Arial" w:cs="Arial"/>
          <w:color w:val="000000" w:themeColor="text1"/>
          <w:sz w:val="24"/>
          <w:szCs w:val="24"/>
        </w:rPr>
        <w:t xml:space="preserve">Федеральным </w:t>
      </w:r>
      <w:hyperlink r:id="rId7" w:history="1">
        <w:r w:rsidRPr="00460BD3">
          <w:rPr>
            <w:rFonts w:ascii="Arial" w:hAnsi="Arial" w:cs="Arial"/>
            <w:color w:val="000000" w:themeColor="text1"/>
            <w:sz w:val="24"/>
            <w:szCs w:val="24"/>
          </w:rPr>
          <w:t>законом</w:t>
        </w:r>
      </w:hyperlink>
      <w:r w:rsidRPr="00460BD3">
        <w:rPr>
          <w:rFonts w:ascii="Arial" w:hAnsi="Arial" w:cs="Arial"/>
          <w:color w:val="000000" w:themeColor="text1"/>
          <w:sz w:val="24"/>
          <w:szCs w:val="24"/>
        </w:rPr>
        <w:t xml:space="preserve"> от 06.10.2003 </w:t>
      </w:r>
      <w:r w:rsidR="006A0B10">
        <w:rPr>
          <w:rFonts w:ascii="Arial" w:hAnsi="Arial" w:cs="Arial"/>
          <w:color w:val="000000" w:themeColor="text1"/>
          <w:sz w:val="24"/>
          <w:szCs w:val="24"/>
        </w:rPr>
        <w:t>№</w:t>
      </w:r>
      <w:r w:rsidRPr="00460BD3">
        <w:rPr>
          <w:rFonts w:ascii="Arial" w:hAnsi="Arial" w:cs="Arial"/>
          <w:color w:val="000000" w:themeColor="text1"/>
          <w:sz w:val="24"/>
          <w:szCs w:val="24"/>
        </w:rPr>
        <w:t xml:space="preserve"> 131-ФЗ </w:t>
      </w:r>
      <w:r w:rsidR="006A0B10">
        <w:rPr>
          <w:rFonts w:ascii="Arial" w:hAnsi="Arial" w:cs="Arial"/>
          <w:color w:val="000000" w:themeColor="text1"/>
          <w:sz w:val="24"/>
          <w:szCs w:val="24"/>
        </w:rPr>
        <w:t>«</w:t>
      </w:r>
      <w:r w:rsidRPr="00460BD3">
        <w:rPr>
          <w:rFonts w:ascii="Arial" w:hAnsi="Arial" w:cs="Arial"/>
          <w:color w:val="000000" w:themeColor="text1"/>
          <w:sz w:val="24"/>
          <w:szCs w:val="24"/>
        </w:rPr>
        <w:t>Об общих принципах организации местного самоуправления в Российской Федерации</w:t>
      </w:r>
      <w:r w:rsidR="006A0B10">
        <w:rPr>
          <w:rFonts w:ascii="Arial" w:hAnsi="Arial" w:cs="Arial"/>
          <w:color w:val="000000" w:themeColor="text1"/>
          <w:sz w:val="24"/>
          <w:szCs w:val="24"/>
        </w:rPr>
        <w:t>»</w:t>
      </w:r>
      <w:r w:rsidRPr="00460BD3">
        <w:rPr>
          <w:rFonts w:ascii="Arial" w:hAnsi="Arial" w:cs="Arial"/>
          <w:color w:val="000000" w:themeColor="text1"/>
          <w:sz w:val="24"/>
          <w:szCs w:val="24"/>
        </w:rPr>
        <w:t xml:space="preserve">, </w:t>
      </w:r>
      <w:hyperlink r:id="rId8" w:history="1">
        <w:r w:rsidR="009C6C05" w:rsidRPr="00460BD3">
          <w:rPr>
            <w:rFonts w:ascii="Arial" w:hAnsi="Arial" w:cs="Arial"/>
            <w:color w:val="000000" w:themeColor="text1"/>
            <w:sz w:val="24"/>
            <w:szCs w:val="24"/>
          </w:rPr>
          <w:t>Законом</w:t>
        </w:r>
      </w:hyperlink>
      <w:r w:rsidR="009C6C05" w:rsidRPr="00460BD3">
        <w:rPr>
          <w:rFonts w:ascii="Arial" w:hAnsi="Arial" w:cs="Arial"/>
          <w:color w:val="000000" w:themeColor="text1"/>
          <w:sz w:val="24"/>
          <w:szCs w:val="24"/>
        </w:rPr>
        <w:t xml:space="preserve"> </w:t>
      </w:r>
      <w:r w:rsidR="009C6C05" w:rsidRPr="00460BD3">
        <w:rPr>
          <w:rFonts w:ascii="Arial" w:hAnsi="Arial" w:cs="Arial"/>
          <w:sz w:val="24"/>
          <w:szCs w:val="24"/>
        </w:rPr>
        <w:t xml:space="preserve">Московской области от 12.12.2005 </w:t>
      </w:r>
      <w:r w:rsidR="006A0B10">
        <w:rPr>
          <w:rFonts w:ascii="Arial" w:hAnsi="Arial" w:cs="Arial"/>
          <w:sz w:val="24"/>
          <w:szCs w:val="24"/>
        </w:rPr>
        <w:t>№</w:t>
      </w:r>
      <w:r w:rsidR="009C6C05" w:rsidRPr="00460BD3">
        <w:rPr>
          <w:rFonts w:ascii="Arial" w:hAnsi="Arial" w:cs="Arial"/>
          <w:sz w:val="24"/>
          <w:szCs w:val="24"/>
        </w:rPr>
        <w:t xml:space="preserve"> 260/2005-ОЗ </w:t>
      </w:r>
      <w:r w:rsidR="006A0B10">
        <w:rPr>
          <w:rFonts w:ascii="Arial" w:hAnsi="Arial" w:cs="Arial"/>
          <w:sz w:val="24"/>
          <w:szCs w:val="24"/>
        </w:rPr>
        <w:t>«</w:t>
      </w:r>
      <w:r w:rsidR="009C6C05" w:rsidRPr="00460BD3">
        <w:rPr>
          <w:rFonts w:ascii="Arial" w:hAnsi="Arial" w:cs="Arial"/>
          <w:sz w:val="24"/>
          <w:szCs w:val="24"/>
        </w:rPr>
        <w:t>О порядке ведения учета граждан в качестве нуждающихся в жилых помещениях, предоставляемых по договорам социального найма</w:t>
      </w:r>
      <w:r w:rsidR="006A0B10">
        <w:rPr>
          <w:rFonts w:ascii="Arial" w:hAnsi="Arial" w:cs="Arial"/>
          <w:sz w:val="24"/>
          <w:szCs w:val="24"/>
        </w:rPr>
        <w:t xml:space="preserve">», </w:t>
      </w:r>
      <w:r w:rsidRPr="00460BD3">
        <w:rPr>
          <w:rFonts w:ascii="Arial" w:hAnsi="Arial" w:cs="Arial"/>
          <w:color w:val="000000" w:themeColor="text1"/>
          <w:sz w:val="24"/>
          <w:szCs w:val="24"/>
        </w:rPr>
        <w:t xml:space="preserve">на основании </w:t>
      </w:r>
      <w:hyperlink r:id="rId9" w:history="1">
        <w:r w:rsidRPr="00460BD3">
          <w:rPr>
            <w:rFonts w:ascii="Arial" w:hAnsi="Arial" w:cs="Arial"/>
            <w:color w:val="000000" w:themeColor="text1"/>
            <w:sz w:val="24"/>
            <w:szCs w:val="24"/>
          </w:rPr>
          <w:t>Устава</w:t>
        </w:r>
      </w:hyperlink>
      <w:r w:rsidRPr="00460BD3">
        <w:rPr>
          <w:rFonts w:ascii="Arial" w:hAnsi="Arial" w:cs="Arial"/>
          <w:color w:val="000000" w:themeColor="text1"/>
          <w:sz w:val="24"/>
          <w:szCs w:val="24"/>
        </w:rPr>
        <w:t xml:space="preserve"> городского округа Долгопрудный Московской области, в целях</w:t>
      </w:r>
      <w:r w:rsidRPr="00460BD3">
        <w:rPr>
          <w:rFonts w:ascii="Arial" w:hAnsi="Arial" w:cs="Arial"/>
          <w:sz w:val="24"/>
          <w:szCs w:val="24"/>
        </w:rPr>
        <w:t>:</w:t>
      </w:r>
    </w:p>
    <w:p w14:paraId="25576E3F" w14:textId="690A3295" w:rsidR="00202121" w:rsidRDefault="00913AE2" w:rsidP="004369B3">
      <w:pPr>
        <w:pStyle w:val="ConsPlusNormal"/>
        <w:spacing w:line="360" w:lineRule="auto"/>
        <w:ind w:firstLine="540"/>
        <w:jc w:val="both"/>
        <w:rPr>
          <w:rFonts w:ascii="Arial" w:hAnsi="Arial" w:cs="Arial"/>
          <w:sz w:val="24"/>
          <w:szCs w:val="24"/>
        </w:rPr>
      </w:pPr>
      <w:r>
        <w:rPr>
          <w:rFonts w:ascii="Arial" w:hAnsi="Arial" w:cs="Arial"/>
          <w:sz w:val="24"/>
          <w:szCs w:val="24"/>
        </w:rPr>
        <w:t>1)</w:t>
      </w:r>
      <w:r w:rsidR="00506280" w:rsidRPr="00460BD3">
        <w:rPr>
          <w:rFonts w:ascii="Arial" w:hAnsi="Arial" w:cs="Arial"/>
          <w:sz w:val="24"/>
          <w:szCs w:val="24"/>
        </w:rPr>
        <w:t xml:space="preserve"> формирования муниципального жилищного фонда</w:t>
      </w:r>
      <w:r w:rsidR="0093333B">
        <w:rPr>
          <w:rFonts w:ascii="Arial" w:hAnsi="Arial" w:cs="Arial"/>
          <w:sz w:val="24"/>
          <w:szCs w:val="24"/>
        </w:rPr>
        <w:t xml:space="preserve"> социального использования</w:t>
      </w:r>
      <w:r w:rsidR="00506280" w:rsidRPr="00460BD3">
        <w:rPr>
          <w:rFonts w:ascii="Arial" w:hAnsi="Arial" w:cs="Arial"/>
          <w:sz w:val="24"/>
          <w:szCs w:val="24"/>
        </w:rPr>
        <w:t xml:space="preserve"> в городском округе Долгопрудный</w:t>
      </w:r>
      <w:r w:rsidR="00FA790F">
        <w:rPr>
          <w:rFonts w:ascii="Arial" w:hAnsi="Arial" w:cs="Arial"/>
          <w:sz w:val="24"/>
          <w:szCs w:val="24"/>
        </w:rPr>
        <w:t xml:space="preserve"> Московской области</w:t>
      </w:r>
      <w:r w:rsidR="00506280" w:rsidRPr="00460BD3">
        <w:rPr>
          <w:rFonts w:ascii="Arial" w:hAnsi="Arial" w:cs="Arial"/>
          <w:sz w:val="24"/>
          <w:szCs w:val="24"/>
        </w:rPr>
        <w:t>;</w:t>
      </w:r>
    </w:p>
    <w:p w14:paraId="262D2335" w14:textId="7F8C8000" w:rsidR="00202121" w:rsidRDefault="00913AE2" w:rsidP="004369B3">
      <w:pPr>
        <w:pStyle w:val="ConsPlusNormal"/>
        <w:spacing w:line="360" w:lineRule="auto"/>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 xml:space="preserve"> предоставления жилого помещения по договору социального найма из жилищного фонда социального использования</w:t>
      </w:r>
      <w:r w:rsidR="0093333B">
        <w:rPr>
          <w:rFonts w:ascii="Arial" w:hAnsi="Arial" w:cs="Arial"/>
          <w:sz w:val="24"/>
          <w:szCs w:val="24"/>
        </w:rPr>
        <w:t>.</w:t>
      </w:r>
    </w:p>
    <w:p w14:paraId="25E26F9D" w14:textId="77777777" w:rsidR="004A4272" w:rsidRDefault="00506280" w:rsidP="004369B3">
      <w:pPr>
        <w:pStyle w:val="ConsPlusNormal"/>
        <w:spacing w:line="360" w:lineRule="auto"/>
        <w:ind w:firstLine="540"/>
        <w:jc w:val="both"/>
        <w:rPr>
          <w:rFonts w:ascii="Arial" w:hAnsi="Arial" w:cs="Arial"/>
          <w:sz w:val="24"/>
          <w:szCs w:val="24"/>
        </w:rPr>
      </w:pPr>
      <w:bookmarkStart w:id="1" w:name="_Hlk198560306"/>
      <w:r w:rsidRPr="00460BD3">
        <w:rPr>
          <w:rFonts w:ascii="Arial" w:hAnsi="Arial" w:cs="Arial"/>
          <w:sz w:val="24"/>
          <w:szCs w:val="24"/>
        </w:rPr>
        <w:t xml:space="preserve">1.2. </w:t>
      </w:r>
      <w:r w:rsidR="00202121">
        <w:rPr>
          <w:rFonts w:ascii="Arial" w:hAnsi="Arial" w:cs="Arial"/>
          <w:sz w:val="24"/>
          <w:szCs w:val="24"/>
        </w:rPr>
        <w:t xml:space="preserve">Формирование и учет муниципального жилищного фонда осуществляется в соответствии с действующим законодательством Российской Федерации. </w:t>
      </w:r>
    </w:p>
    <w:p w14:paraId="60B517EF" w14:textId="77777777" w:rsidR="004A4272" w:rsidRDefault="004A4272" w:rsidP="004369B3">
      <w:pPr>
        <w:pStyle w:val="ConsPlusNormal"/>
        <w:spacing w:line="360" w:lineRule="auto"/>
        <w:ind w:firstLine="540"/>
        <w:jc w:val="both"/>
        <w:rPr>
          <w:rFonts w:ascii="Arial" w:hAnsi="Arial" w:cs="Arial"/>
          <w:sz w:val="24"/>
          <w:szCs w:val="24"/>
        </w:rPr>
      </w:pPr>
      <w:r>
        <w:rPr>
          <w:rFonts w:ascii="Arial" w:hAnsi="Arial" w:cs="Arial"/>
          <w:sz w:val="24"/>
          <w:szCs w:val="24"/>
        </w:rPr>
        <w:t xml:space="preserve">Муниципальный жилищный фонд социального использования включает в себя жилые помещения, предоставленные гражданам по договорам социального найма. </w:t>
      </w:r>
    </w:p>
    <w:p w14:paraId="7263FD9C" w14:textId="71F08517" w:rsidR="004A4272" w:rsidRDefault="004A4272" w:rsidP="004369B3">
      <w:pPr>
        <w:pStyle w:val="ConsPlusNormal"/>
        <w:spacing w:line="360" w:lineRule="auto"/>
        <w:ind w:firstLine="540"/>
        <w:jc w:val="both"/>
        <w:rPr>
          <w:rFonts w:ascii="Arial" w:hAnsi="Arial" w:cs="Arial"/>
          <w:sz w:val="24"/>
          <w:szCs w:val="24"/>
        </w:rPr>
      </w:pPr>
      <w:r>
        <w:rPr>
          <w:rFonts w:ascii="Arial" w:hAnsi="Arial" w:cs="Arial"/>
          <w:sz w:val="24"/>
          <w:szCs w:val="24"/>
        </w:rPr>
        <w:t>Жилые помещени</w:t>
      </w:r>
      <w:r w:rsidR="00245DAB">
        <w:rPr>
          <w:rFonts w:ascii="Arial" w:hAnsi="Arial" w:cs="Arial"/>
          <w:sz w:val="24"/>
          <w:szCs w:val="24"/>
        </w:rPr>
        <w:t>я, признанные выморочным имуществом, подлежат включению в жилищный фонд социального использования в полном объеме.</w:t>
      </w:r>
      <w:r>
        <w:rPr>
          <w:rFonts w:ascii="Arial" w:hAnsi="Arial" w:cs="Arial"/>
          <w:sz w:val="24"/>
          <w:szCs w:val="24"/>
        </w:rPr>
        <w:t xml:space="preserve">  </w:t>
      </w:r>
    </w:p>
    <w:p w14:paraId="6D7B5F57" w14:textId="44926320" w:rsidR="00202121" w:rsidRDefault="00245DAB" w:rsidP="004369B3">
      <w:pPr>
        <w:pStyle w:val="ConsPlusNormal"/>
        <w:spacing w:line="360" w:lineRule="auto"/>
        <w:ind w:firstLine="540"/>
        <w:jc w:val="both"/>
        <w:rPr>
          <w:rFonts w:ascii="Arial" w:hAnsi="Arial" w:cs="Arial"/>
          <w:sz w:val="24"/>
          <w:szCs w:val="24"/>
        </w:rPr>
      </w:pPr>
      <w:r>
        <w:rPr>
          <w:rFonts w:ascii="Arial" w:hAnsi="Arial" w:cs="Arial"/>
          <w:sz w:val="24"/>
          <w:szCs w:val="24"/>
        </w:rPr>
        <w:t xml:space="preserve">1.3. </w:t>
      </w:r>
      <w:r w:rsidR="00506280" w:rsidRPr="00460BD3">
        <w:rPr>
          <w:rFonts w:ascii="Arial" w:hAnsi="Arial" w:cs="Arial"/>
          <w:sz w:val="24"/>
          <w:szCs w:val="24"/>
        </w:rPr>
        <w:t>Решени</w:t>
      </w:r>
      <w:r w:rsidR="004A4272">
        <w:rPr>
          <w:rFonts w:ascii="Arial" w:hAnsi="Arial" w:cs="Arial"/>
          <w:sz w:val="24"/>
          <w:szCs w:val="24"/>
        </w:rPr>
        <w:t>е</w:t>
      </w:r>
      <w:r w:rsidR="00506280" w:rsidRPr="00460BD3">
        <w:rPr>
          <w:rFonts w:ascii="Arial" w:hAnsi="Arial" w:cs="Arial"/>
          <w:sz w:val="24"/>
          <w:szCs w:val="24"/>
        </w:rPr>
        <w:t xml:space="preserve"> об отнесении жилого помещения муниципального жилищного фонда к </w:t>
      </w:r>
      <w:r w:rsidR="004A4272">
        <w:rPr>
          <w:rFonts w:ascii="Arial" w:hAnsi="Arial" w:cs="Arial"/>
          <w:sz w:val="24"/>
          <w:szCs w:val="24"/>
        </w:rPr>
        <w:t>жилищному фонду социального использования</w:t>
      </w:r>
      <w:r w:rsidR="00506280" w:rsidRPr="00460BD3">
        <w:rPr>
          <w:rFonts w:ascii="Arial" w:hAnsi="Arial" w:cs="Arial"/>
          <w:sz w:val="24"/>
          <w:szCs w:val="24"/>
        </w:rPr>
        <w:t xml:space="preserve"> и о его предоставлении принимается постановлени</w:t>
      </w:r>
      <w:r w:rsidR="00202121">
        <w:rPr>
          <w:rFonts w:ascii="Arial" w:hAnsi="Arial" w:cs="Arial"/>
          <w:sz w:val="24"/>
          <w:szCs w:val="24"/>
        </w:rPr>
        <w:t>ем администрации городского округа Долгопрудный</w:t>
      </w:r>
      <w:r w:rsidR="00FA790F">
        <w:rPr>
          <w:rFonts w:ascii="Arial" w:hAnsi="Arial" w:cs="Arial"/>
          <w:sz w:val="24"/>
          <w:szCs w:val="24"/>
        </w:rPr>
        <w:t xml:space="preserve"> </w:t>
      </w:r>
      <w:r w:rsidR="00202121">
        <w:rPr>
          <w:rFonts w:ascii="Arial" w:hAnsi="Arial" w:cs="Arial"/>
          <w:sz w:val="24"/>
          <w:szCs w:val="24"/>
        </w:rPr>
        <w:t xml:space="preserve">(далее – </w:t>
      </w:r>
      <w:r w:rsidR="00BD3260">
        <w:rPr>
          <w:rFonts w:ascii="Arial" w:hAnsi="Arial" w:cs="Arial"/>
          <w:sz w:val="24"/>
          <w:szCs w:val="24"/>
        </w:rPr>
        <w:t>а</w:t>
      </w:r>
      <w:r w:rsidR="00202121">
        <w:rPr>
          <w:rFonts w:ascii="Arial" w:hAnsi="Arial" w:cs="Arial"/>
          <w:sz w:val="24"/>
          <w:szCs w:val="24"/>
        </w:rPr>
        <w:t xml:space="preserve">дминистрация) </w:t>
      </w:r>
      <w:r w:rsidR="00506280" w:rsidRPr="00460BD3">
        <w:rPr>
          <w:rFonts w:ascii="Arial" w:hAnsi="Arial" w:cs="Arial"/>
          <w:sz w:val="24"/>
          <w:szCs w:val="24"/>
        </w:rPr>
        <w:t>при наличии положительного решения</w:t>
      </w:r>
      <w:r w:rsidR="00202121">
        <w:rPr>
          <w:rFonts w:ascii="Arial" w:hAnsi="Arial" w:cs="Arial"/>
          <w:sz w:val="24"/>
          <w:szCs w:val="24"/>
        </w:rPr>
        <w:t xml:space="preserve"> жилищной комиссии</w:t>
      </w:r>
      <w:r w:rsidR="00506280" w:rsidRPr="00460BD3">
        <w:rPr>
          <w:rFonts w:ascii="Arial" w:hAnsi="Arial" w:cs="Arial"/>
          <w:sz w:val="24"/>
          <w:szCs w:val="24"/>
        </w:rPr>
        <w:t xml:space="preserve"> </w:t>
      </w:r>
      <w:r w:rsidR="00506280" w:rsidRPr="00460BD3">
        <w:rPr>
          <w:rFonts w:ascii="Arial" w:hAnsi="Arial" w:cs="Arial"/>
          <w:sz w:val="24"/>
          <w:szCs w:val="24"/>
        </w:rPr>
        <w:lastRenderedPageBreak/>
        <w:t>при администрации город</w:t>
      </w:r>
      <w:r w:rsidR="00C526DA">
        <w:rPr>
          <w:rFonts w:ascii="Arial" w:hAnsi="Arial" w:cs="Arial"/>
          <w:sz w:val="24"/>
          <w:szCs w:val="24"/>
        </w:rPr>
        <w:t>ского округа</w:t>
      </w:r>
      <w:r w:rsidR="00506280" w:rsidRPr="00460BD3">
        <w:rPr>
          <w:rFonts w:ascii="Arial" w:hAnsi="Arial" w:cs="Arial"/>
          <w:sz w:val="24"/>
          <w:szCs w:val="24"/>
        </w:rPr>
        <w:t xml:space="preserve"> Долгопрудн</w:t>
      </w:r>
      <w:r w:rsidR="00C526DA">
        <w:rPr>
          <w:rFonts w:ascii="Arial" w:hAnsi="Arial" w:cs="Arial"/>
          <w:sz w:val="24"/>
          <w:szCs w:val="24"/>
        </w:rPr>
        <w:t>ый</w:t>
      </w:r>
      <w:r w:rsidR="00506280" w:rsidRPr="00460BD3">
        <w:rPr>
          <w:rFonts w:ascii="Arial" w:hAnsi="Arial" w:cs="Arial"/>
          <w:sz w:val="24"/>
          <w:szCs w:val="24"/>
        </w:rPr>
        <w:t>.</w:t>
      </w:r>
    </w:p>
    <w:p w14:paraId="31058551" w14:textId="1E1EF1DC" w:rsidR="00202121" w:rsidRDefault="00506280" w:rsidP="004369B3">
      <w:pPr>
        <w:pStyle w:val="ConsPlusNormal"/>
        <w:spacing w:line="360" w:lineRule="auto"/>
        <w:ind w:firstLine="540"/>
        <w:jc w:val="both"/>
        <w:rPr>
          <w:rFonts w:ascii="Arial" w:hAnsi="Arial" w:cs="Arial"/>
          <w:sz w:val="24"/>
          <w:szCs w:val="24"/>
        </w:rPr>
      </w:pPr>
      <w:r w:rsidRPr="00460BD3">
        <w:rPr>
          <w:rFonts w:ascii="Arial" w:hAnsi="Arial" w:cs="Arial"/>
          <w:sz w:val="24"/>
          <w:szCs w:val="24"/>
        </w:rPr>
        <w:t>1.</w:t>
      </w:r>
      <w:r w:rsidR="00245DAB">
        <w:rPr>
          <w:rFonts w:ascii="Arial" w:hAnsi="Arial" w:cs="Arial"/>
          <w:sz w:val="24"/>
          <w:szCs w:val="24"/>
        </w:rPr>
        <w:t>4</w:t>
      </w:r>
      <w:r w:rsidRPr="00460BD3">
        <w:rPr>
          <w:rFonts w:ascii="Arial" w:hAnsi="Arial" w:cs="Arial"/>
          <w:sz w:val="24"/>
          <w:szCs w:val="24"/>
        </w:rPr>
        <w:t xml:space="preserve">. </w:t>
      </w:r>
      <w:r w:rsidR="004A4272">
        <w:rPr>
          <w:rFonts w:ascii="Arial" w:hAnsi="Arial" w:cs="Arial"/>
          <w:sz w:val="24"/>
          <w:szCs w:val="24"/>
        </w:rPr>
        <w:t>В</w:t>
      </w:r>
      <w:r w:rsidRPr="00460BD3">
        <w:rPr>
          <w:rFonts w:ascii="Arial" w:hAnsi="Arial" w:cs="Arial"/>
          <w:sz w:val="24"/>
          <w:szCs w:val="24"/>
        </w:rPr>
        <w:t>селени</w:t>
      </w:r>
      <w:r w:rsidR="004A4272">
        <w:rPr>
          <w:rFonts w:ascii="Arial" w:hAnsi="Arial" w:cs="Arial"/>
          <w:sz w:val="24"/>
          <w:szCs w:val="24"/>
        </w:rPr>
        <w:t>е</w:t>
      </w:r>
      <w:r w:rsidRPr="00460BD3">
        <w:rPr>
          <w:rFonts w:ascii="Arial" w:hAnsi="Arial" w:cs="Arial"/>
          <w:sz w:val="24"/>
          <w:szCs w:val="24"/>
        </w:rPr>
        <w:t xml:space="preserve"> в жилое помещение </w:t>
      </w:r>
      <w:r w:rsidR="004A4272">
        <w:rPr>
          <w:rFonts w:ascii="Arial" w:hAnsi="Arial" w:cs="Arial"/>
          <w:sz w:val="24"/>
          <w:szCs w:val="24"/>
        </w:rPr>
        <w:t>жилищного фонда социального использования осуществляется на основании</w:t>
      </w:r>
      <w:r w:rsidRPr="00460BD3">
        <w:rPr>
          <w:rFonts w:ascii="Arial" w:hAnsi="Arial" w:cs="Arial"/>
          <w:sz w:val="24"/>
          <w:szCs w:val="24"/>
        </w:rPr>
        <w:t xml:space="preserve"> договор</w:t>
      </w:r>
      <w:r w:rsidR="004A4272">
        <w:rPr>
          <w:rFonts w:ascii="Arial" w:hAnsi="Arial" w:cs="Arial"/>
          <w:sz w:val="24"/>
          <w:szCs w:val="24"/>
        </w:rPr>
        <w:t xml:space="preserve">а </w:t>
      </w:r>
      <w:r w:rsidRPr="00460BD3">
        <w:rPr>
          <w:rFonts w:ascii="Arial" w:hAnsi="Arial" w:cs="Arial"/>
          <w:sz w:val="24"/>
          <w:szCs w:val="24"/>
        </w:rPr>
        <w:t>социального найма жилого помещения</w:t>
      </w:r>
      <w:r w:rsidR="004A4272">
        <w:rPr>
          <w:rFonts w:ascii="Arial" w:hAnsi="Arial" w:cs="Arial"/>
          <w:sz w:val="24"/>
          <w:szCs w:val="24"/>
        </w:rPr>
        <w:t>.</w:t>
      </w:r>
    </w:p>
    <w:p w14:paraId="3BD83FE1" w14:textId="57ADB3B8" w:rsidR="00506280" w:rsidRDefault="00506280" w:rsidP="004369B3">
      <w:pPr>
        <w:pStyle w:val="ConsPlusNormal"/>
        <w:spacing w:line="360" w:lineRule="auto"/>
        <w:ind w:firstLine="540"/>
        <w:jc w:val="both"/>
        <w:rPr>
          <w:rFonts w:ascii="Arial" w:hAnsi="Arial" w:cs="Arial"/>
          <w:sz w:val="24"/>
          <w:szCs w:val="24"/>
        </w:rPr>
      </w:pPr>
      <w:r w:rsidRPr="00460BD3">
        <w:rPr>
          <w:rFonts w:ascii="Arial" w:hAnsi="Arial" w:cs="Arial"/>
          <w:sz w:val="24"/>
          <w:szCs w:val="24"/>
        </w:rPr>
        <w:t>1.</w:t>
      </w:r>
      <w:r w:rsidR="00245DAB">
        <w:rPr>
          <w:rFonts w:ascii="Arial" w:hAnsi="Arial" w:cs="Arial"/>
          <w:sz w:val="24"/>
          <w:szCs w:val="24"/>
        </w:rPr>
        <w:t>5</w:t>
      </w:r>
      <w:r w:rsidRPr="00460BD3">
        <w:rPr>
          <w:rFonts w:ascii="Arial" w:hAnsi="Arial" w:cs="Arial"/>
          <w:sz w:val="24"/>
          <w:szCs w:val="24"/>
        </w:rPr>
        <w:t>.</w:t>
      </w:r>
      <w:r w:rsidR="00E90152">
        <w:rPr>
          <w:rFonts w:ascii="Arial" w:hAnsi="Arial" w:cs="Arial"/>
          <w:sz w:val="24"/>
          <w:szCs w:val="24"/>
        </w:rPr>
        <w:t> </w:t>
      </w:r>
      <w:r w:rsidRPr="00460BD3">
        <w:rPr>
          <w:rFonts w:ascii="Arial" w:hAnsi="Arial" w:cs="Arial"/>
          <w:sz w:val="24"/>
          <w:szCs w:val="24"/>
        </w:rPr>
        <w:t>Заключение и расторжение договоров</w:t>
      </w:r>
      <w:r w:rsidR="004A4272">
        <w:rPr>
          <w:rFonts w:ascii="Arial" w:hAnsi="Arial" w:cs="Arial"/>
          <w:sz w:val="24"/>
          <w:szCs w:val="24"/>
        </w:rPr>
        <w:t xml:space="preserve"> социального найма</w:t>
      </w:r>
      <w:r w:rsidRPr="00460BD3">
        <w:rPr>
          <w:rFonts w:ascii="Arial" w:hAnsi="Arial" w:cs="Arial"/>
          <w:sz w:val="24"/>
          <w:szCs w:val="24"/>
        </w:rPr>
        <w:t xml:space="preserve"> от имени муниципального образования городской округ Долгопрудный Московской области осуществляется </w:t>
      </w:r>
      <w:r w:rsidR="00BD3260">
        <w:rPr>
          <w:rFonts w:ascii="Arial" w:hAnsi="Arial" w:cs="Arial"/>
          <w:sz w:val="24"/>
          <w:szCs w:val="24"/>
        </w:rPr>
        <w:t>а</w:t>
      </w:r>
      <w:r w:rsidRPr="00460BD3">
        <w:rPr>
          <w:rFonts w:ascii="Arial" w:hAnsi="Arial" w:cs="Arial"/>
          <w:sz w:val="24"/>
          <w:szCs w:val="24"/>
        </w:rPr>
        <w:t>дминистраци</w:t>
      </w:r>
      <w:r w:rsidR="00202121">
        <w:rPr>
          <w:rFonts w:ascii="Arial" w:hAnsi="Arial" w:cs="Arial"/>
          <w:sz w:val="24"/>
          <w:szCs w:val="24"/>
        </w:rPr>
        <w:t>ей</w:t>
      </w:r>
      <w:r w:rsidRPr="00460BD3">
        <w:rPr>
          <w:rFonts w:ascii="Arial" w:hAnsi="Arial" w:cs="Arial"/>
          <w:sz w:val="24"/>
          <w:szCs w:val="24"/>
        </w:rPr>
        <w:t xml:space="preserve"> в соответствии с действующим законодательством</w:t>
      </w:r>
      <w:r w:rsidR="00202121">
        <w:rPr>
          <w:rFonts w:ascii="Arial" w:hAnsi="Arial" w:cs="Arial"/>
          <w:sz w:val="24"/>
          <w:szCs w:val="24"/>
        </w:rPr>
        <w:t xml:space="preserve"> Российской Федерации</w:t>
      </w:r>
      <w:r w:rsidRPr="00460BD3">
        <w:rPr>
          <w:rFonts w:ascii="Arial" w:hAnsi="Arial" w:cs="Arial"/>
          <w:sz w:val="24"/>
          <w:szCs w:val="24"/>
        </w:rPr>
        <w:t>.</w:t>
      </w:r>
    </w:p>
    <w:bookmarkEnd w:id="1"/>
    <w:p w14:paraId="7AAD33CB" w14:textId="77777777" w:rsidR="004A4272" w:rsidRPr="00460BD3" w:rsidRDefault="004A4272" w:rsidP="00202121">
      <w:pPr>
        <w:pStyle w:val="ConsPlusNormal"/>
        <w:ind w:firstLine="540"/>
        <w:jc w:val="both"/>
        <w:rPr>
          <w:rFonts w:ascii="Arial" w:hAnsi="Arial" w:cs="Arial"/>
          <w:sz w:val="24"/>
          <w:szCs w:val="24"/>
        </w:rPr>
      </w:pPr>
    </w:p>
    <w:p w14:paraId="077B46EB" w14:textId="6F8DAFF6" w:rsidR="00506280" w:rsidRPr="00202121" w:rsidRDefault="00506280" w:rsidP="004369B3">
      <w:pPr>
        <w:pStyle w:val="ConsPlusNormal"/>
        <w:spacing w:line="276" w:lineRule="auto"/>
        <w:jc w:val="center"/>
        <w:outlineLvl w:val="1"/>
        <w:rPr>
          <w:rFonts w:ascii="Arial" w:hAnsi="Arial" w:cs="Arial"/>
          <w:b/>
          <w:sz w:val="24"/>
          <w:szCs w:val="24"/>
        </w:rPr>
      </w:pPr>
      <w:r w:rsidRPr="00202121">
        <w:rPr>
          <w:rFonts w:ascii="Arial" w:hAnsi="Arial" w:cs="Arial"/>
          <w:b/>
          <w:sz w:val="24"/>
          <w:szCs w:val="24"/>
        </w:rPr>
        <w:t xml:space="preserve">2. </w:t>
      </w:r>
      <w:r w:rsidR="00245DAB">
        <w:rPr>
          <w:rFonts w:ascii="Arial" w:hAnsi="Arial" w:cs="Arial"/>
          <w:b/>
          <w:sz w:val="24"/>
          <w:szCs w:val="24"/>
        </w:rPr>
        <w:t xml:space="preserve">  </w:t>
      </w:r>
      <w:r w:rsidR="00E17E42">
        <w:rPr>
          <w:rFonts w:ascii="Arial" w:hAnsi="Arial" w:cs="Arial"/>
          <w:b/>
          <w:sz w:val="24"/>
          <w:szCs w:val="24"/>
        </w:rPr>
        <w:t>Основания и порядок п</w:t>
      </w:r>
      <w:r w:rsidRPr="00202121">
        <w:rPr>
          <w:rFonts w:ascii="Arial" w:hAnsi="Arial" w:cs="Arial"/>
          <w:b/>
          <w:sz w:val="24"/>
          <w:szCs w:val="24"/>
        </w:rPr>
        <w:t>редоставлени</w:t>
      </w:r>
      <w:r w:rsidR="00E17E42">
        <w:rPr>
          <w:rFonts w:ascii="Arial" w:hAnsi="Arial" w:cs="Arial"/>
          <w:b/>
          <w:sz w:val="24"/>
          <w:szCs w:val="24"/>
        </w:rPr>
        <w:t>я</w:t>
      </w:r>
      <w:r w:rsidRPr="00202121">
        <w:rPr>
          <w:rFonts w:ascii="Arial" w:hAnsi="Arial" w:cs="Arial"/>
          <w:b/>
          <w:sz w:val="24"/>
          <w:szCs w:val="24"/>
        </w:rPr>
        <w:t xml:space="preserve"> жилых помещений</w:t>
      </w:r>
    </w:p>
    <w:p w14:paraId="1F5C50C2" w14:textId="77777777" w:rsidR="00506280" w:rsidRPr="00202121" w:rsidRDefault="00506280" w:rsidP="004369B3">
      <w:pPr>
        <w:pStyle w:val="ConsPlusNormal"/>
        <w:spacing w:line="276" w:lineRule="auto"/>
        <w:jc w:val="center"/>
        <w:rPr>
          <w:rFonts w:ascii="Arial" w:hAnsi="Arial" w:cs="Arial"/>
          <w:b/>
          <w:sz w:val="24"/>
          <w:szCs w:val="24"/>
        </w:rPr>
      </w:pPr>
      <w:r w:rsidRPr="00202121">
        <w:rPr>
          <w:rFonts w:ascii="Arial" w:hAnsi="Arial" w:cs="Arial"/>
          <w:b/>
          <w:sz w:val="24"/>
          <w:szCs w:val="24"/>
        </w:rPr>
        <w:t>по договорам социального найма</w:t>
      </w:r>
    </w:p>
    <w:p w14:paraId="3392DC79" w14:textId="77777777" w:rsidR="00506280" w:rsidRPr="00460BD3" w:rsidRDefault="00506280">
      <w:pPr>
        <w:pStyle w:val="ConsPlusNormal"/>
        <w:jc w:val="both"/>
        <w:rPr>
          <w:rFonts w:ascii="Arial" w:hAnsi="Arial" w:cs="Arial"/>
          <w:sz w:val="24"/>
          <w:szCs w:val="24"/>
        </w:rPr>
      </w:pPr>
    </w:p>
    <w:p w14:paraId="2420D810" w14:textId="7056040F" w:rsidR="00202121" w:rsidRDefault="00E17E42" w:rsidP="004369B3">
      <w:pPr>
        <w:pStyle w:val="ConsPlusNormal"/>
        <w:spacing w:line="360" w:lineRule="auto"/>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 xml:space="preserve">.1. Жилые помещения по договорам социального найма </w:t>
      </w:r>
      <w:r w:rsidR="00DE0E9D">
        <w:rPr>
          <w:rFonts w:ascii="Arial" w:hAnsi="Arial" w:cs="Arial"/>
          <w:sz w:val="24"/>
          <w:szCs w:val="24"/>
        </w:rPr>
        <w:t xml:space="preserve">бесплатно </w:t>
      </w:r>
      <w:r w:rsidR="00506280" w:rsidRPr="00460BD3">
        <w:rPr>
          <w:rFonts w:ascii="Arial" w:hAnsi="Arial" w:cs="Arial"/>
          <w:sz w:val="24"/>
          <w:szCs w:val="24"/>
        </w:rPr>
        <w:t>предоставляются малоимущим гражданам,</w:t>
      </w:r>
      <w:r w:rsidR="00A317EA" w:rsidRPr="00460BD3">
        <w:rPr>
          <w:rFonts w:ascii="Arial" w:hAnsi="Arial" w:cs="Arial"/>
          <w:sz w:val="24"/>
          <w:szCs w:val="24"/>
        </w:rPr>
        <w:t xml:space="preserve"> </w:t>
      </w:r>
      <w:r w:rsidR="000C65D6" w:rsidRPr="00460BD3">
        <w:rPr>
          <w:rFonts w:ascii="Arial" w:hAnsi="Arial" w:cs="Arial"/>
          <w:sz w:val="24"/>
          <w:szCs w:val="24"/>
        </w:rPr>
        <w:t>признанны</w:t>
      </w:r>
      <w:r w:rsidR="00226E08">
        <w:rPr>
          <w:rFonts w:ascii="Arial" w:hAnsi="Arial" w:cs="Arial"/>
          <w:sz w:val="24"/>
          <w:szCs w:val="24"/>
        </w:rPr>
        <w:t>м</w:t>
      </w:r>
      <w:r w:rsidR="000C65D6" w:rsidRPr="00460BD3">
        <w:rPr>
          <w:rFonts w:ascii="Arial" w:hAnsi="Arial" w:cs="Arial"/>
          <w:sz w:val="24"/>
          <w:szCs w:val="24"/>
        </w:rPr>
        <w:t xml:space="preserve"> таковыми</w:t>
      </w:r>
      <w:r w:rsidR="00A317EA" w:rsidRPr="00460BD3">
        <w:rPr>
          <w:rFonts w:ascii="Arial" w:hAnsi="Arial" w:cs="Arial"/>
          <w:sz w:val="24"/>
          <w:szCs w:val="24"/>
        </w:rPr>
        <w:t xml:space="preserve"> в установленном порядке,</w:t>
      </w:r>
      <w:r w:rsidR="00506280" w:rsidRPr="00460BD3">
        <w:rPr>
          <w:rFonts w:ascii="Arial" w:hAnsi="Arial" w:cs="Arial"/>
          <w:sz w:val="24"/>
          <w:szCs w:val="24"/>
        </w:rPr>
        <w:t xml:space="preserve"> приняты</w:t>
      </w:r>
      <w:r w:rsidR="00A317EA" w:rsidRPr="00460BD3">
        <w:rPr>
          <w:rFonts w:ascii="Arial" w:hAnsi="Arial" w:cs="Arial"/>
          <w:sz w:val="24"/>
          <w:szCs w:val="24"/>
        </w:rPr>
        <w:t>м</w:t>
      </w:r>
      <w:r w:rsidR="00506280" w:rsidRPr="00460BD3">
        <w:rPr>
          <w:rFonts w:ascii="Arial" w:hAnsi="Arial" w:cs="Arial"/>
          <w:sz w:val="24"/>
          <w:szCs w:val="24"/>
        </w:rPr>
        <w:t xml:space="preserve"> на учет в качестве нуждающихся в жилых помещениях в порядке, установленном Жилищным </w:t>
      </w:r>
      <w:hyperlink r:id="rId10" w:history="1">
        <w:r w:rsidR="00506280" w:rsidRPr="00460BD3">
          <w:rPr>
            <w:rFonts w:ascii="Arial" w:hAnsi="Arial" w:cs="Arial"/>
            <w:color w:val="000000" w:themeColor="text1"/>
            <w:sz w:val="24"/>
            <w:szCs w:val="24"/>
          </w:rPr>
          <w:t>кодексом</w:t>
        </w:r>
      </w:hyperlink>
      <w:r w:rsidR="00506280" w:rsidRPr="00460BD3">
        <w:rPr>
          <w:rFonts w:ascii="Arial" w:hAnsi="Arial" w:cs="Arial"/>
          <w:sz w:val="24"/>
          <w:szCs w:val="24"/>
        </w:rPr>
        <w:t xml:space="preserve"> Российской Федерации</w:t>
      </w:r>
      <w:r w:rsidR="00A317EA" w:rsidRPr="00460BD3">
        <w:rPr>
          <w:rFonts w:ascii="Arial" w:hAnsi="Arial" w:cs="Arial"/>
          <w:sz w:val="24"/>
          <w:szCs w:val="24"/>
        </w:rPr>
        <w:t>,</w:t>
      </w:r>
      <w:r w:rsidR="00506280" w:rsidRPr="00460BD3">
        <w:rPr>
          <w:rFonts w:ascii="Arial" w:hAnsi="Arial" w:cs="Arial"/>
          <w:sz w:val="24"/>
          <w:szCs w:val="24"/>
        </w:rPr>
        <w:t xml:space="preserve"> иным действующим законодательством</w:t>
      </w:r>
      <w:r w:rsidR="00A317EA" w:rsidRPr="00460BD3">
        <w:rPr>
          <w:rFonts w:ascii="Arial" w:hAnsi="Arial" w:cs="Arial"/>
          <w:sz w:val="24"/>
          <w:szCs w:val="24"/>
        </w:rPr>
        <w:t xml:space="preserve"> Российской Федерации</w:t>
      </w:r>
      <w:r w:rsidR="00506280" w:rsidRPr="00460BD3">
        <w:rPr>
          <w:rFonts w:ascii="Arial" w:hAnsi="Arial" w:cs="Arial"/>
          <w:sz w:val="24"/>
          <w:szCs w:val="24"/>
        </w:rPr>
        <w:t>.</w:t>
      </w:r>
    </w:p>
    <w:p w14:paraId="1B0DA9F1" w14:textId="64671553" w:rsidR="00F21C14" w:rsidRDefault="00E17E42" w:rsidP="004369B3">
      <w:pPr>
        <w:pStyle w:val="ConsPlusNormal"/>
        <w:spacing w:line="360" w:lineRule="auto"/>
        <w:ind w:firstLine="540"/>
        <w:jc w:val="both"/>
        <w:rPr>
          <w:rFonts w:ascii="Arial" w:hAnsi="Arial" w:cs="Arial"/>
          <w:sz w:val="24"/>
          <w:szCs w:val="24"/>
        </w:rPr>
      </w:pPr>
      <w:r>
        <w:rPr>
          <w:rFonts w:ascii="Arial" w:hAnsi="Arial" w:cs="Arial"/>
          <w:sz w:val="24"/>
          <w:szCs w:val="24"/>
        </w:rPr>
        <w:t>2</w:t>
      </w:r>
      <w:r w:rsidR="00617A2F" w:rsidRPr="00460BD3">
        <w:rPr>
          <w:rFonts w:ascii="Arial" w:hAnsi="Arial" w:cs="Arial"/>
          <w:sz w:val="24"/>
          <w:szCs w:val="24"/>
        </w:rPr>
        <w:t>.2. Граждан</w:t>
      </w:r>
      <w:r w:rsidR="0070356C" w:rsidRPr="00460BD3">
        <w:rPr>
          <w:rFonts w:ascii="Arial" w:hAnsi="Arial" w:cs="Arial"/>
          <w:sz w:val="24"/>
          <w:szCs w:val="24"/>
        </w:rPr>
        <w:t>е</w:t>
      </w:r>
      <w:r w:rsidR="00617A2F" w:rsidRPr="00460BD3">
        <w:rPr>
          <w:rFonts w:ascii="Arial" w:hAnsi="Arial" w:cs="Arial"/>
          <w:sz w:val="24"/>
          <w:szCs w:val="24"/>
        </w:rPr>
        <w:t xml:space="preserve"> признаются</w:t>
      </w:r>
      <w:r w:rsidR="0070356C" w:rsidRPr="00460BD3">
        <w:rPr>
          <w:rFonts w:ascii="Arial" w:hAnsi="Arial" w:cs="Arial"/>
          <w:sz w:val="24"/>
          <w:szCs w:val="24"/>
        </w:rPr>
        <w:t xml:space="preserve"> нуждающимися в жилых помещениях, предоставляемых по договорам социального найма, по основаниям, установленным Жилищным кодексом Российской Федерации. </w:t>
      </w:r>
    </w:p>
    <w:p w14:paraId="1268A056" w14:textId="233EDFE4" w:rsidR="00536610" w:rsidRDefault="00E17E42" w:rsidP="004369B3">
      <w:pPr>
        <w:pStyle w:val="ConsPlusNormal"/>
        <w:spacing w:line="360" w:lineRule="auto"/>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w:t>
      </w:r>
      <w:r w:rsidR="0070356C" w:rsidRPr="00460BD3">
        <w:rPr>
          <w:rFonts w:ascii="Arial" w:hAnsi="Arial" w:cs="Arial"/>
          <w:sz w:val="24"/>
          <w:szCs w:val="24"/>
        </w:rPr>
        <w:t>3</w:t>
      </w:r>
      <w:r w:rsidR="00506280" w:rsidRPr="00460BD3">
        <w:rPr>
          <w:rFonts w:ascii="Arial" w:hAnsi="Arial" w:cs="Arial"/>
          <w:sz w:val="24"/>
          <w:szCs w:val="24"/>
        </w:rPr>
        <w:t xml:space="preserve">. Принятие на учет </w:t>
      </w:r>
      <w:r w:rsidR="000C65D6" w:rsidRPr="00460BD3">
        <w:rPr>
          <w:rFonts w:ascii="Arial" w:hAnsi="Arial" w:cs="Arial"/>
          <w:sz w:val="24"/>
          <w:szCs w:val="24"/>
        </w:rPr>
        <w:t xml:space="preserve">малоимущих </w:t>
      </w:r>
      <w:r w:rsidR="00506280" w:rsidRPr="00460BD3">
        <w:rPr>
          <w:rFonts w:ascii="Arial" w:hAnsi="Arial" w:cs="Arial"/>
          <w:sz w:val="24"/>
          <w:szCs w:val="24"/>
        </w:rPr>
        <w:t>граждан</w:t>
      </w:r>
      <w:r w:rsidR="000C65D6" w:rsidRPr="00460BD3">
        <w:rPr>
          <w:rFonts w:ascii="Arial" w:hAnsi="Arial" w:cs="Arial"/>
          <w:sz w:val="24"/>
          <w:szCs w:val="24"/>
        </w:rPr>
        <w:t>, признанных таковыми в установленном порядке,</w:t>
      </w:r>
      <w:r w:rsidR="00506280" w:rsidRPr="00460BD3">
        <w:rPr>
          <w:rFonts w:ascii="Arial" w:hAnsi="Arial" w:cs="Arial"/>
          <w:sz w:val="24"/>
          <w:szCs w:val="24"/>
        </w:rPr>
        <w:t xml:space="preserve"> в качестве нуждающихся в жилых помещениях осуществляется на основании заявлений граждан,</w:t>
      </w:r>
      <w:r w:rsidR="000C65D6" w:rsidRPr="00460BD3">
        <w:rPr>
          <w:rFonts w:ascii="Arial" w:hAnsi="Arial" w:cs="Arial"/>
          <w:sz w:val="24"/>
          <w:szCs w:val="24"/>
        </w:rPr>
        <w:t xml:space="preserve">  </w:t>
      </w:r>
      <w:r w:rsidR="00506280" w:rsidRPr="00460BD3">
        <w:rPr>
          <w:rFonts w:ascii="Arial" w:hAnsi="Arial" w:cs="Arial"/>
          <w:sz w:val="24"/>
          <w:szCs w:val="24"/>
        </w:rPr>
        <w:t xml:space="preserve"> поданных ими </w:t>
      </w:r>
      <w:r w:rsidR="00A317EA" w:rsidRPr="00460BD3">
        <w:rPr>
          <w:rFonts w:ascii="Arial" w:hAnsi="Arial" w:cs="Arial"/>
          <w:sz w:val="24"/>
          <w:szCs w:val="24"/>
        </w:rPr>
        <w:t>в</w:t>
      </w:r>
      <w:r w:rsidR="00506280" w:rsidRPr="00460BD3">
        <w:rPr>
          <w:rFonts w:ascii="Arial" w:hAnsi="Arial" w:cs="Arial"/>
          <w:sz w:val="24"/>
          <w:szCs w:val="24"/>
        </w:rPr>
        <w:t xml:space="preserve"> администраци</w:t>
      </w:r>
      <w:r w:rsidR="00A317EA" w:rsidRPr="00460BD3">
        <w:rPr>
          <w:rFonts w:ascii="Arial" w:hAnsi="Arial" w:cs="Arial"/>
          <w:sz w:val="24"/>
          <w:szCs w:val="24"/>
        </w:rPr>
        <w:t>ю</w:t>
      </w:r>
      <w:r w:rsidR="00506280" w:rsidRPr="00460BD3">
        <w:rPr>
          <w:rFonts w:ascii="Arial" w:hAnsi="Arial" w:cs="Arial"/>
          <w:sz w:val="24"/>
          <w:szCs w:val="24"/>
        </w:rPr>
        <w:t xml:space="preserve"> </w:t>
      </w:r>
      <w:r w:rsidR="00DE0E9D">
        <w:rPr>
          <w:rFonts w:ascii="Arial" w:hAnsi="Arial" w:cs="Arial"/>
          <w:sz w:val="24"/>
          <w:szCs w:val="24"/>
        </w:rPr>
        <w:t>п</w:t>
      </w:r>
      <w:r w:rsidR="00536610">
        <w:rPr>
          <w:rFonts w:ascii="Arial" w:hAnsi="Arial" w:cs="Arial"/>
          <w:sz w:val="24"/>
          <w:szCs w:val="24"/>
        </w:rPr>
        <w:t>о месту своего жительства посредством  государственной информационной системы Московской области «Портал государственных и муниципальных услуг (функций) Московской области (РПГУ) либо через многофункциональный центр предоставления государственных и муниципальных услуг Московской области, расположенный на территории городского округа Долгопрудный Московской области, с приложением документов, перечень которых установлен Законом Московской области от 12.12.2005 №</w:t>
      </w:r>
      <w:r w:rsidR="004369B3">
        <w:rPr>
          <w:rFonts w:ascii="Arial" w:hAnsi="Arial" w:cs="Arial"/>
          <w:sz w:val="24"/>
          <w:szCs w:val="24"/>
        </w:rPr>
        <w:t xml:space="preserve"> </w:t>
      </w:r>
      <w:r w:rsidR="00536610">
        <w:rPr>
          <w:rFonts w:ascii="Arial" w:hAnsi="Arial" w:cs="Arial"/>
          <w:sz w:val="24"/>
          <w:szCs w:val="24"/>
        </w:rPr>
        <w:t>260/2005-ОЗ «О порядке ведения учета граждан в качестве нуждающихся в жилых помещениях, предоставляемых по договорам социального найма».</w:t>
      </w:r>
    </w:p>
    <w:p w14:paraId="099E0168" w14:textId="4D2A24AE" w:rsidR="00BF02B7" w:rsidRDefault="00E17E42" w:rsidP="004369B3">
      <w:pPr>
        <w:pStyle w:val="ConsPlusNormal"/>
        <w:spacing w:line="360" w:lineRule="auto"/>
        <w:ind w:firstLine="540"/>
        <w:jc w:val="both"/>
        <w:rPr>
          <w:rFonts w:ascii="Arial" w:hAnsi="Arial" w:cs="Arial"/>
          <w:sz w:val="24"/>
          <w:szCs w:val="24"/>
        </w:rPr>
      </w:pPr>
      <w:r>
        <w:rPr>
          <w:rFonts w:ascii="Arial" w:hAnsi="Arial" w:cs="Arial"/>
          <w:sz w:val="24"/>
          <w:szCs w:val="24"/>
        </w:rPr>
        <w:t>2</w:t>
      </w:r>
      <w:r w:rsidR="00506280" w:rsidRPr="00460BD3">
        <w:rPr>
          <w:rFonts w:ascii="Arial" w:hAnsi="Arial" w:cs="Arial"/>
          <w:sz w:val="24"/>
          <w:szCs w:val="24"/>
        </w:rPr>
        <w:t>.</w:t>
      </w:r>
      <w:r w:rsidR="0070356C" w:rsidRPr="00460BD3">
        <w:rPr>
          <w:rFonts w:ascii="Arial" w:hAnsi="Arial" w:cs="Arial"/>
          <w:sz w:val="24"/>
          <w:szCs w:val="24"/>
        </w:rPr>
        <w:t>4</w:t>
      </w:r>
      <w:r w:rsidR="00506280" w:rsidRPr="00460BD3">
        <w:rPr>
          <w:rFonts w:ascii="Arial" w:hAnsi="Arial" w:cs="Arial"/>
          <w:sz w:val="24"/>
          <w:szCs w:val="24"/>
        </w:rPr>
        <w:t xml:space="preserve">. </w:t>
      </w:r>
      <w:r w:rsidR="00536610">
        <w:rPr>
          <w:rFonts w:ascii="Arial" w:hAnsi="Arial" w:cs="Arial"/>
          <w:sz w:val="24"/>
          <w:szCs w:val="24"/>
        </w:rPr>
        <w:t>Жилые помещения по договору социального найма предоставляются в порядке очередности, исходя из времени принятия на учет</w:t>
      </w:r>
      <w:r w:rsidR="00BF02B7">
        <w:rPr>
          <w:rFonts w:ascii="Arial" w:hAnsi="Arial" w:cs="Arial"/>
          <w:sz w:val="24"/>
          <w:szCs w:val="24"/>
        </w:rPr>
        <w:t>.</w:t>
      </w:r>
    </w:p>
    <w:p w14:paraId="1A0E88C6" w14:textId="77777777" w:rsidR="008C5864" w:rsidRDefault="00BF02B7" w:rsidP="004369B3">
      <w:pPr>
        <w:pStyle w:val="ConsPlusNormal"/>
        <w:spacing w:line="360" w:lineRule="auto"/>
        <w:ind w:firstLine="540"/>
        <w:jc w:val="both"/>
        <w:rPr>
          <w:rFonts w:ascii="Arial" w:hAnsi="Arial" w:cs="Arial"/>
          <w:sz w:val="24"/>
          <w:szCs w:val="24"/>
        </w:rPr>
      </w:pPr>
      <w:r>
        <w:rPr>
          <w:rFonts w:ascii="Arial" w:hAnsi="Arial" w:cs="Arial"/>
          <w:sz w:val="24"/>
          <w:szCs w:val="24"/>
        </w:rPr>
        <w:t>Вне очереди жилые помещения по договорам социального найма предоставляются:</w:t>
      </w:r>
    </w:p>
    <w:p w14:paraId="49ACDEF2" w14:textId="6E6B2FEC" w:rsidR="00BF02B7" w:rsidRDefault="008C5864" w:rsidP="004369B3">
      <w:pPr>
        <w:pStyle w:val="ConsPlusNormal"/>
        <w:spacing w:line="360" w:lineRule="auto"/>
        <w:ind w:firstLine="540"/>
        <w:jc w:val="both"/>
        <w:rPr>
          <w:rFonts w:ascii="Arial" w:hAnsi="Arial" w:cs="Arial"/>
          <w:color w:val="000000"/>
          <w:sz w:val="24"/>
          <w:szCs w:val="24"/>
        </w:rPr>
      </w:pPr>
      <w:r>
        <w:rPr>
          <w:rFonts w:ascii="Arial" w:hAnsi="Arial" w:cs="Arial"/>
          <w:sz w:val="24"/>
          <w:szCs w:val="24"/>
        </w:rPr>
        <w:lastRenderedPageBreak/>
        <w:t xml:space="preserve">- </w:t>
      </w:r>
      <w:r w:rsidR="00BF02B7" w:rsidRPr="00BF02B7">
        <w:rPr>
          <w:rFonts w:ascii="Arial" w:hAnsi="Arial" w:cs="Arial"/>
          <w:color w:val="000000"/>
          <w:sz w:val="24"/>
          <w:szCs w:val="24"/>
        </w:rPr>
        <w:t>гражданам, являющимся нанимателями жилых помещений по договорам социального найма или собственниками жилых помещений, единственные жилые помещения которых признаны в установленном </w:t>
      </w:r>
      <w:hyperlink r:id="rId11" w:anchor="dst100009" w:history="1">
        <w:r w:rsidR="00BF02B7" w:rsidRPr="00BF02B7">
          <w:rPr>
            <w:rFonts w:ascii="Arial" w:hAnsi="Arial" w:cs="Arial"/>
            <w:sz w:val="24"/>
            <w:szCs w:val="24"/>
          </w:rPr>
          <w:t>порядке</w:t>
        </w:r>
      </w:hyperlink>
      <w:r w:rsidR="00BF02B7" w:rsidRPr="00BF02B7">
        <w:rPr>
          <w:rFonts w:ascii="Arial" w:hAnsi="Arial" w:cs="Arial"/>
          <w:color w:val="000000"/>
          <w:sz w:val="24"/>
          <w:szCs w:val="24"/>
        </w:rPr>
        <w:t> непригодными для проживания и ремонту или реконструкции не подлежат. Указанным в настоящем пункте собственникам жилых помещений жилые помещения по договорам социального найма предоставляются вне очереди в случае, если в установленном федеральным законодательством порядке не принято решение об изъятии земельного участка, на котором расположено принадлежащее им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
    <w:p w14:paraId="4F996D18" w14:textId="0F6560ED" w:rsidR="008C5864" w:rsidRPr="00BF02B7" w:rsidRDefault="008C5864" w:rsidP="004369B3">
      <w:pPr>
        <w:shd w:val="clear" w:color="auto" w:fill="FFFFFF"/>
        <w:spacing w:after="0" w:line="360" w:lineRule="auto"/>
        <w:ind w:firstLine="540"/>
        <w:jc w:val="both"/>
        <w:rPr>
          <w:rFonts w:ascii="Arial" w:eastAsia="Times New Roman" w:hAnsi="Arial" w:cs="Arial"/>
          <w:color w:val="000000"/>
          <w:sz w:val="24"/>
          <w:szCs w:val="24"/>
          <w:lang w:eastAsia="ru-RU"/>
        </w:rPr>
      </w:pPr>
      <w:r>
        <w:rPr>
          <w:rFonts w:ascii="Arial" w:hAnsi="Arial" w:cs="Arial"/>
          <w:color w:val="000000"/>
          <w:sz w:val="24"/>
          <w:szCs w:val="24"/>
        </w:rPr>
        <w:t xml:space="preserve">- </w:t>
      </w:r>
      <w:r w:rsidRPr="00BF02B7">
        <w:rPr>
          <w:rFonts w:ascii="Arial" w:eastAsia="Times New Roman" w:hAnsi="Arial" w:cs="Arial"/>
          <w:color w:val="000000"/>
          <w:sz w:val="24"/>
          <w:szCs w:val="24"/>
          <w:lang w:eastAsia="ru-RU"/>
        </w:rPr>
        <w:t>гражданам, страдающим тяжелыми формами хронических заболеваний, указанных в </w:t>
      </w:r>
      <w:hyperlink r:id="rId12" w:anchor="dst100010" w:history="1">
        <w:r w:rsidRPr="00BF02B7">
          <w:rPr>
            <w:rFonts w:ascii="Arial" w:eastAsia="Times New Roman" w:hAnsi="Arial" w:cs="Arial"/>
            <w:sz w:val="24"/>
            <w:szCs w:val="24"/>
            <w:lang w:eastAsia="ru-RU"/>
          </w:rPr>
          <w:t>перечне</w:t>
        </w:r>
      </w:hyperlink>
      <w:r>
        <w:rPr>
          <w:rFonts w:ascii="Arial" w:eastAsia="Times New Roman" w:hAnsi="Arial" w:cs="Arial"/>
          <w:color w:val="000000"/>
          <w:sz w:val="24"/>
          <w:szCs w:val="24"/>
          <w:lang w:eastAsia="ru-RU"/>
        </w:rPr>
        <w:t xml:space="preserve"> соответствующих заболеваний, установленном уполномоченным Правительством Российской Федерации федеральным органом исполнительной власти, проживающими в квартире, занятой несколькими семьями.</w:t>
      </w:r>
    </w:p>
    <w:p w14:paraId="3B17FB68" w14:textId="50A8E343" w:rsidR="008C5864" w:rsidRDefault="00E17E42"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2</w:t>
      </w:r>
      <w:r w:rsidR="008C5864">
        <w:rPr>
          <w:rFonts w:ascii="Arial" w:hAnsi="Arial" w:cs="Arial"/>
          <w:color w:val="000000"/>
          <w:sz w:val="24"/>
          <w:szCs w:val="24"/>
        </w:rPr>
        <w:t>.5. Жилые помещения предоставляются гражданам, состоящим на учете</w:t>
      </w:r>
      <w:r w:rsidR="006619F0">
        <w:rPr>
          <w:rFonts w:ascii="Arial" w:hAnsi="Arial" w:cs="Arial"/>
          <w:color w:val="000000"/>
          <w:sz w:val="24"/>
          <w:szCs w:val="24"/>
        </w:rPr>
        <w:t xml:space="preserve"> в качестве нуждающихся в жилых помещениях, на основании</w:t>
      </w:r>
      <w:r w:rsidR="008C5864">
        <w:rPr>
          <w:rFonts w:ascii="Arial" w:hAnsi="Arial" w:cs="Arial"/>
          <w:color w:val="000000"/>
          <w:sz w:val="24"/>
          <w:szCs w:val="24"/>
        </w:rPr>
        <w:t xml:space="preserve"> </w:t>
      </w:r>
      <w:r w:rsidR="006619F0">
        <w:rPr>
          <w:rFonts w:ascii="Arial" w:hAnsi="Arial" w:cs="Arial"/>
          <w:color w:val="000000"/>
          <w:sz w:val="24"/>
          <w:szCs w:val="24"/>
        </w:rPr>
        <w:t>решения органа местного самоуправления – постановления администрации, которое является основанием для заключения договора социального найма.</w:t>
      </w:r>
    </w:p>
    <w:p w14:paraId="0B82D91D" w14:textId="39316819" w:rsidR="006619F0" w:rsidRDefault="00E17E42"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2</w:t>
      </w:r>
      <w:r w:rsidR="006619F0">
        <w:rPr>
          <w:rFonts w:ascii="Arial" w:hAnsi="Arial" w:cs="Arial"/>
          <w:color w:val="000000"/>
          <w:sz w:val="24"/>
          <w:szCs w:val="24"/>
        </w:rPr>
        <w:t>.6. Жилое помещение по договору социального найма предоставляется в черте городского округа Долгопрудный, в пригодном для проживания состоянии, общей площадью на одного очередника не менее нормы предоставления, установленной соответствующим правым актом.</w:t>
      </w:r>
    </w:p>
    <w:p w14:paraId="196312AC" w14:textId="08D022D6" w:rsidR="00E17E42" w:rsidRDefault="00E17E42" w:rsidP="008C5864">
      <w:pPr>
        <w:pStyle w:val="ConsPlusNormal"/>
        <w:ind w:firstLine="540"/>
        <w:jc w:val="both"/>
        <w:rPr>
          <w:rFonts w:ascii="Arial" w:hAnsi="Arial" w:cs="Arial"/>
          <w:color w:val="000000"/>
          <w:sz w:val="24"/>
          <w:szCs w:val="24"/>
        </w:rPr>
      </w:pPr>
    </w:p>
    <w:p w14:paraId="3A4C5E4B" w14:textId="1ECA4661" w:rsidR="00E17E42" w:rsidRDefault="00E17E42" w:rsidP="004369B3">
      <w:pPr>
        <w:pStyle w:val="ConsPlusNormal"/>
        <w:spacing w:line="276" w:lineRule="auto"/>
        <w:ind w:firstLine="540"/>
        <w:jc w:val="center"/>
        <w:rPr>
          <w:rFonts w:ascii="Arial" w:hAnsi="Arial" w:cs="Arial"/>
          <w:b/>
          <w:bCs/>
          <w:color w:val="000000"/>
          <w:sz w:val="24"/>
          <w:szCs w:val="24"/>
        </w:rPr>
      </w:pPr>
      <w:r w:rsidRPr="00E17E42">
        <w:rPr>
          <w:rFonts w:ascii="Arial" w:hAnsi="Arial" w:cs="Arial"/>
          <w:b/>
          <w:bCs/>
          <w:color w:val="000000"/>
          <w:sz w:val="24"/>
          <w:szCs w:val="24"/>
        </w:rPr>
        <w:t>3. Условия предоставления жилых помещений</w:t>
      </w:r>
    </w:p>
    <w:p w14:paraId="1FE892F2" w14:textId="7DEE4EA7" w:rsidR="00E17E42" w:rsidRPr="00E17E42" w:rsidRDefault="00E17E42" w:rsidP="004369B3">
      <w:pPr>
        <w:pStyle w:val="ConsPlusNormal"/>
        <w:spacing w:line="276" w:lineRule="auto"/>
        <w:ind w:firstLine="540"/>
        <w:jc w:val="center"/>
        <w:rPr>
          <w:rFonts w:ascii="Arial" w:hAnsi="Arial" w:cs="Arial"/>
          <w:b/>
          <w:bCs/>
          <w:color w:val="000000"/>
          <w:sz w:val="24"/>
          <w:szCs w:val="24"/>
        </w:rPr>
      </w:pPr>
      <w:r w:rsidRPr="00E17E42">
        <w:rPr>
          <w:rFonts w:ascii="Arial" w:hAnsi="Arial" w:cs="Arial"/>
          <w:b/>
          <w:bCs/>
          <w:color w:val="000000"/>
          <w:sz w:val="24"/>
          <w:szCs w:val="24"/>
        </w:rPr>
        <w:t>по договорам социального найма.</w:t>
      </w:r>
    </w:p>
    <w:p w14:paraId="749FF533" w14:textId="77777777" w:rsidR="00E17E42" w:rsidRDefault="00E17E42" w:rsidP="008C5864">
      <w:pPr>
        <w:pStyle w:val="ConsPlusNormal"/>
        <w:ind w:firstLine="540"/>
        <w:jc w:val="both"/>
        <w:rPr>
          <w:rFonts w:ascii="Arial" w:hAnsi="Arial" w:cs="Arial"/>
          <w:color w:val="000000"/>
          <w:sz w:val="24"/>
          <w:szCs w:val="24"/>
        </w:rPr>
      </w:pPr>
    </w:p>
    <w:p w14:paraId="2CFFE003" w14:textId="61C43F1C" w:rsidR="00A53FE8" w:rsidRDefault="006619F0" w:rsidP="004369B3">
      <w:pPr>
        <w:pStyle w:val="ConsPlusNormal"/>
        <w:spacing w:line="360" w:lineRule="auto"/>
        <w:ind w:firstLine="540"/>
        <w:jc w:val="both"/>
        <w:rPr>
          <w:rFonts w:ascii="Arial" w:hAnsi="Arial" w:cs="Arial"/>
          <w:sz w:val="24"/>
          <w:szCs w:val="24"/>
        </w:rPr>
      </w:pPr>
      <w:r>
        <w:rPr>
          <w:rFonts w:ascii="Arial" w:hAnsi="Arial" w:cs="Arial"/>
          <w:color w:val="000000"/>
          <w:sz w:val="24"/>
          <w:szCs w:val="24"/>
        </w:rPr>
        <w:t>3.</w:t>
      </w:r>
      <w:r w:rsidR="00E17E42">
        <w:rPr>
          <w:rFonts w:ascii="Arial" w:hAnsi="Arial" w:cs="Arial"/>
          <w:color w:val="000000"/>
          <w:sz w:val="24"/>
          <w:szCs w:val="24"/>
        </w:rPr>
        <w:t>1</w:t>
      </w:r>
      <w:r>
        <w:rPr>
          <w:rFonts w:ascii="Arial" w:hAnsi="Arial" w:cs="Arial"/>
          <w:color w:val="000000"/>
          <w:sz w:val="24"/>
          <w:szCs w:val="24"/>
        </w:rPr>
        <w:t xml:space="preserve">. </w:t>
      </w:r>
      <w:r w:rsidR="00A53FE8" w:rsidRPr="00460BD3">
        <w:rPr>
          <w:rFonts w:ascii="Arial" w:hAnsi="Arial" w:cs="Arial"/>
          <w:sz w:val="24"/>
          <w:szCs w:val="24"/>
        </w:rPr>
        <w:t>Определение уровня обеспеченности общей площадью жилого помещения осуществляется исходя из суммарной площади всех жилых помещений, занимаемых граждан</w:t>
      </w:r>
      <w:r w:rsidR="00A53FE8">
        <w:rPr>
          <w:rFonts w:ascii="Arial" w:hAnsi="Arial" w:cs="Arial"/>
          <w:sz w:val="24"/>
          <w:szCs w:val="24"/>
        </w:rPr>
        <w:t>ами, состоящими на учете нуждающихся в жилых помещениях,</w:t>
      </w:r>
      <w:r w:rsidR="00A53FE8" w:rsidRPr="00460BD3">
        <w:rPr>
          <w:rFonts w:ascii="Arial" w:hAnsi="Arial" w:cs="Arial"/>
          <w:sz w:val="24"/>
          <w:szCs w:val="24"/>
        </w:rPr>
        <w:t xml:space="preserve"> по договорам социального найма и (или) принадлежащих им на праве собственности.</w:t>
      </w:r>
    </w:p>
    <w:p w14:paraId="21159006" w14:textId="2139F9C3" w:rsidR="004107D2" w:rsidRDefault="004107D2"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3.</w:t>
      </w:r>
      <w:r w:rsidR="00E17E42">
        <w:rPr>
          <w:rFonts w:ascii="Arial" w:hAnsi="Arial" w:cs="Arial"/>
          <w:color w:val="000000"/>
          <w:sz w:val="24"/>
          <w:szCs w:val="24"/>
        </w:rPr>
        <w:t>2</w:t>
      </w:r>
      <w:r>
        <w:rPr>
          <w:rFonts w:ascii="Arial" w:hAnsi="Arial" w:cs="Arial"/>
          <w:color w:val="000000"/>
          <w:sz w:val="24"/>
          <w:szCs w:val="24"/>
        </w:rPr>
        <w:t>. Граждане, состоящие на учете нуждающихся</w:t>
      </w:r>
      <w:r w:rsidR="00A53FE8">
        <w:rPr>
          <w:rFonts w:ascii="Arial" w:hAnsi="Arial" w:cs="Arial"/>
          <w:color w:val="000000"/>
          <w:sz w:val="24"/>
          <w:szCs w:val="24"/>
        </w:rPr>
        <w:t xml:space="preserve"> в жилых помещениях</w:t>
      </w:r>
      <w:r>
        <w:rPr>
          <w:rFonts w:ascii="Arial" w:hAnsi="Arial" w:cs="Arial"/>
          <w:color w:val="000000"/>
          <w:sz w:val="24"/>
          <w:szCs w:val="24"/>
        </w:rPr>
        <w:t xml:space="preserve">, являющиеся собственниками жилых помещений, вправе безвозмездно передать принадлежащее им на праве собственности жилое помещение в собственность </w:t>
      </w:r>
      <w:r>
        <w:rPr>
          <w:rFonts w:ascii="Arial" w:hAnsi="Arial" w:cs="Arial"/>
          <w:color w:val="000000"/>
          <w:sz w:val="24"/>
          <w:szCs w:val="24"/>
        </w:rPr>
        <w:lastRenderedPageBreak/>
        <w:t>городского округа Долгопрудный, в случае непередачи</w:t>
      </w:r>
      <w:r w:rsidR="00A53FE8">
        <w:rPr>
          <w:rFonts w:ascii="Arial" w:hAnsi="Arial" w:cs="Arial"/>
          <w:color w:val="000000"/>
          <w:sz w:val="24"/>
          <w:szCs w:val="24"/>
        </w:rPr>
        <w:t>, данные граждане получают жилое помещение, общая площадь которого соответствует разнице между расчетной площадью исходя из нормы предоставления и общей площадью жилого помещения, находящегося в собственности.</w:t>
      </w:r>
    </w:p>
    <w:p w14:paraId="6185ABCC" w14:textId="5D16EDB3" w:rsidR="00733A1F" w:rsidRDefault="00733A1F"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3.</w:t>
      </w:r>
      <w:r w:rsidR="00E17E42">
        <w:rPr>
          <w:rFonts w:ascii="Arial" w:hAnsi="Arial" w:cs="Arial"/>
          <w:color w:val="000000"/>
          <w:sz w:val="24"/>
          <w:szCs w:val="24"/>
        </w:rPr>
        <w:t>3</w:t>
      </w:r>
      <w:r>
        <w:rPr>
          <w:rFonts w:ascii="Arial" w:hAnsi="Arial" w:cs="Arial"/>
          <w:color w:val="000000"/>
          <w:sz w:val="24"/>
          <w:szCs w:val="24"/>
        </w:rPr>
        <w:t>. Если в течение пяти лет перед получением жилого помещения на условиях социального найма граждане, состоящие на учете нуждающихся в жилых помещениях, произвели</w:t>
      </w:r>
      <w:r w:rsidR="002143D3">
        <w:rPr>
          <w:rFonts w:ascii="Arial" w:hAnsi="Arial" w:cs="Arial"/>
          <w:color w:val="000000"/>
          <w:sz w:val="24"/>
          <w:szCs w:val="24"/>
        </w:rPr>
        <w:t xml:space="preserve"> действия, приведшие к</w:t>
      </w:r>
      <w:r>
        <w:rPr>
          <w:rFonts w:ascii="Arial" w:hAnsi="Arial" w:cs="Arial"/>
          <w:color w:val="000000"/>
          <w:sz w:val="24"/>
          <w:szCs w:val="24"/>
        </w:rPr>
        <w:t xml:space="preserve"> ухудшени</w:t>
      </w:r>
      <w:r w:rsidR="002143D3">
        <w:rPr>
          <w:rFonts w:ascii="Arial" w:hAnsi="Arial" w:cs="Arial"/>
          <w:color w:val="000000"/>
          <w:sz w:val="24"/>
          <w:szCs w:val="24"/>
        </w:rPr>
        <w:t>ю</w:t>
      </w:r>
      <w:r>
        <w:rPr>
          <w:rFonts w:ascii="Arial" w:hAnsi="Arial" w:cs="Arial"/>
          <w:color w:val="000000"/>
          <w:sz w:val="24"/>
          <w:szCs w:val="24"/>
        </w:rPr>
        <w:t xml:space="preserve"> жилищных условий</w:t>
      </w:r>
      <w:r w:rsidR="002143D3">
        <w:rPr>
          <w:rFonts w:ascii="Arial" w:hAnsi="Arial" w:cs="Arial"/>
          <w:color w:val="000000"/>
          <w:sz w:val="24"/>
          <w:szCs w:val="24"/>
        </w:rPr>
        <w:t>, предусмотренные Жилищным кодексом Российской Федерации, им предоставляется жилое помещение с учетом размера жилого помещения, находившегося до отчуждения или до совершения действий, приведших к ухудшению жилищных условий.</w:t>
      </w:r>
      <w:r>
        <w:rPr>
          <w:rFonts w:ascii="Arial" w:hAnsi="Arial" w:cs="Arial"/>
          <w:color w:val="000000"/>
          <w:sz w:val="24"/>
          <w:szCs w:val="24"/>
        </w:rPr>
        <w:t xml:space="preserve"> </w:t>
      </w:r>
    </w:p>
    <w:p w14:paraId="35080294" w14:textId="35071114" w:rsidR="00A53FE8" w:rsidRDefault="00A53FE8"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3.</w:t>
      </w:r>
      <w:r w:rsidR="00E17E42">
        <w:rPr>
          <w:rFonts w:ascii="Arial" w:hAnsi="Arial" w:cs="Arial"/>
          <w:color w:val="000000"/>
          <w:sz w:val="24"/>
          <w:szCs w:val="24"/>
        </w:rPr>
        <w:t>4</w:t>
      </w:r>
      <w:r>
        <w:rPr>
          <w:rFonts w:ascii="Arial" w:hAnsi="Arial" w:cs="Arial"/>
          <w:color w:val="000000"/>
          <w:sz w:val="24"/>
          <w:szCs w:val="24"/>
        </w:rPr>
        <w:t>. Граждане, состоящие на учете нуждающихся в жилых помещениях, проживающие в жилых помещениях на условиях социального найма, полностью освобождают занимаемое жилое помещение муниципального жилищного фонда, с пред</w:t>
      </w:r>
      <w:r w:rsidR="00733A1F">
        <w:rPr>
          <w:rFonts w:ascii="Arial" w:hAnsi="Arial" w:cs="Arial"/>
          <w:color w:val="000000"/>
          <w:sz w:val="24"/>
          <w:szCs w:val="24"/>
        </w:rPr>
        <w:t>о</w:t>
      </w:r>
      <w:r>
        <w:rPr>
          <w:rFonts w:ascii="Arial" w:hAnsi="Arial" w:cs="Arial"/>
          <w:color w:val="000000"/>
          <w:sz w:val="24"/>
          <w:szCs w:val="24"/>
        </w:rPr>
        <w:t xml:space="preserve">ставлением </w:t>
      </w:r>
      <w:r w:rsidR="00733A1F">
        <w:rPr>
          <w:rFonts w:ascii="Arial" w:hAnsi="Arial" w:cs="Arial"/>
          <w:color w:val="000000"/>
          <w:sz w:val="24"/>
          <w:szCs w:val="24"/>
        </w:rPr>
        <w:t>письменного обязательства совершеннолетних членов семьи об освобождении занимаемого жилого помещения. При отказе освобождения занимаемого жилого помещения муниципального жилищного фонда, граждане, состоящие на учете нуждающихся, получают жилое помещение, общая площадь которого соответствует разнице между расчетной площадью исходя из нормы предоставления и общей площадью жилого помещения, имеющегося в пользовании на условиях социального найма.</w:t>
      </w:r>
    </w:p>
    <w:p w14:paraId="2C8E286B" w14:textId="2B5BDE69" w:rsidR="002143D3" w:rsidRDefault="002143D3"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3.</w:t>
      </w:r>
      <w:r w:rsidR="00E17E42">
        <w:rPr>
          <w:rFonts w:ascii="Arial" w:hAnsi="Arial" w:cs="Arial"/>
          <w:color w:val="000000"/>
          <w:sz w:val="24"/>
          <w:szCs w:val="24"/>
        </w:rPr>
        <w:t>5</w:t>
      </w:r>
      <w:r>
        <w:rPr>
          <w:rFonts w:ascii="Arial" w:hAnsi="Arial" w:cs="Arial"/>
          <w:color w:val="000000"/>
          <w:sz w:val="24"/>
          <w:szCs w:val="24"/>
        </w:rPr>
        <w:t>. Жилое помещение по договору социального найма может быть предоставлено одиноким гражданам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предоставления гражданину, страдающему одной из тяжелых форм заболеваний, указанных в установленном законодательством перечне, и проживающем в квартире, занятой несколькими семьями.</w:t>
      </w:r>
    </w:p>
    <w:p w14:paraId="310048B0" w14:textId="06751978" w:rsidR="002143D3" w:rsidRDefault="002143D3" w:rsidP="004369B3">
      <w:pPr>
        <w:pStyle w:val="ConsPlusNormal"/>
        <w:spacing w:line="360" w:lineRule="auto"/>
        <w:ind w:firstLine="540"/>
        <w:jc w:val="both"/>
        <w:rPr>
          <w:rFonts w:ascii="Arial" w:hAnsi="Arial" w:cs="Arial"/>
          <w:color w:val="000000"/>
          <w:sz w:val="24"/>
          <w:szCs w:val="24"/>
        </w:rPr>
      </w:pPr>
      <w:r>
        <w:rPr>
          <w:rFonts w:ascii="Arial" w:hAnsi="Arial" w:cs="Arial"/>
          <w:color w:val="000000"/>
          <w:sz w:val="24"/>
          <w:szCs w:val="24"/>
        </w:rPr>
        <w:t>3.</w:t>
      </w:r>
      <w:r w:rsidR="00E17E42">
        <w:rPr>
          <w:rFonts w:ascii="Arial" w:hAnsi="Arial" w:cs="Arial"/>
          <w:color w:val="000000"/>
          <w:sz w:val="24"/>
          <w:szCs w:val="24"/>
        </w:rPr>
        <w:t>6</w:t>
      </w:r>
      <w:r>
        <w:rPr>
          <w:rFonts w:ascii="Arial" w:hAnsi="Arial" w:cs="Arial"/>
          <w:color w:val="000000"/>
          <w:sz w:val="24"/>
          <w:szCs w:val="24"/>
        </w:rPr>
        <w:t>. Жилые помещения, представляющие собой комнату в коммунальной квартире, предоставляются в порядке, определенном Жилищным кодексом Российской Федерации.</w:t>
      </w:r>
    </w:p>
    <w:p w14:paraId="3227026A" w14:textId="5BB34A26" w:rsidR="00733A1F" w:rsidRPr="00460BD3" w:rsidRDefault="00733A1F" w:rsidP="004369B3">
      <w:pPr>
        <w:pStyle w:val="ConsPlusNormal"/>
        <w:spacing w:line="360" w:lineRule="auto"/>
        <w:ind w:firstLine="540"/>
        <w:jc w:val="both"/>
        <w:rPr>
          <w:rFonts w:ascii="Arial" w:hAnsi="Arial" w:cs="Arial"/>
          <w:sz w:val="24"/>
          <w:szCs w:val="24"/>
        </w:rPr>
      </w:pPr>
      <w:r>
        <w:rPr>
          <w:rFonts w:ascii="Arial" w:hAnsi="Arial" w:cs="Arial"/>
          <w:color w:val="000000"/>
          <w:sz w:val="24"/>
          <w:szCs w:val="24"/>
        </w:rPr>
        <w:t>3.</w:t>
      </w:r>
      <w:r w:rsidR="00E17E42">
        <w:rPr>
          <w:rFonts w:ascii="Arial" w:hAnsi="Arial" w:cs="Arial"/>
          <w:color w:val="000000"/>
          <w:sz w:val="24"/>
          <w:szCs w:val="24"/>
        </w:rPr>
        <w:t>7</w:t>
      </w:r>
      <w:r>
        <w:rPr>
          <w:rFonts w:ascii="Arial" w:hAnsi="Arial" w:cs="Arial"/>
          <w:color w:val="000000"/>
          <w:sz w:val="24"/>
          <w:szCs w:val="24"/>
        </w:rPr>
        <w:t xml:space="preserve">. </w:t>
      </w:r>
      <w:r w:rsidRPr="00460BD3">
        <w:rPr>
          <w:rFonts w:ascii="Arial" w:hAnsi="Arial" w:cs="Arial"/>
          <w:sz w:val="24"/>
          <w:szCs w:val="24"/>
        </w:rPr>
        <w:t xml:space="preserve">При отказе граждан, имеющих право на получение жилых помещений по договору социального найма, а также кого-либо из членов их семей или проживающих </w:t>
      </w:r>
      <w:r w:rsidRPr="00460BD3">
        <w:rPr>
          <w:rFonts w:ascii="Arial" w:hAnsi="Arial" w:cs="Arial"/>
          <w:sz w:val="24"/>
          <w:szCs w:val="24"/>
        </w:rPr>
        <w:lastRenderedPageBreak/>
        <w:t>совместно с ними лиц освободить занимаемое помещение, договор социального найма не заключается и жилые помещения по договору социального найма не предоставляются. При этом рассмотрение вопроса о предоставлении указанным гражданам жилого помещения по договору социального найма откладывается и принимается решение о предоставлении жилого помещения следующим в порядке очередности</w:t>
      </w:r>
      <w:r>
        <w:rPr>
          <w:rFonts w:ascii="Arial" w:hAnsi="Arial" w:cs="Arial"/>
          <w:sz w:val="24"/>
          <w:szCs w:val="24"/>
        </w:rPr>
        <w:t xml:space="preserve"> гражданам.</w:t>
      </w:r>
    </w:p>
    <w:p w14:paraId="7C9DAB59" w14:textId="77777777" w:rsidR="00BF02B7" w:rsidRDefault="00BF02B7" w:rsidP="004369B3">
      <w:pPr>
        <w:pStyle w:val="ConsPlusNormal"/>
        <w:spacing w:line="360" w:lineRule="auto"/>
        <w:ind w:firstLine="540"/>
        <w:jc w:val="both"/>
        <w:rPr>
          <w:rFonts w:ascii="Arial" w:hAnsi="Arial" w:cs="Arial"/>
          <w:sz w:val="24"/>
          <w:szCs w:val="24"/>
        </w:rPr>
      </w:pPr>
    </w:p>
    <w:p w14:paraId="6911FD70" w14:textId="77777777" w:rsidR="008C5864" w:rsidRDefault="008C5864" w:rsidP="004369B3">
      <w:pPr>
        <w:pStyle w:val="ConsPlusNormal"/>
        <w:spacing w:line="360" w:lineRule="auto"/>
        <w:ind w:firstLine="540"/>
        <w:jc w:val="both"/>
        <w:rPr>
          <w:rFonts w:ascii="Arial" w:hAnsi="Arial" w:cs="Arial"/>
          <w:sz w:val="24"/>
          <w:szCs w:val="24"/>
        </w:rPr>
      </w:pPr>
    </w:p>
    <w:p w14:paraId="6851C3C0" w14:textId="77777777" w:rsidR="008C5864" w:rsidRDefault="008C5864" w:rsidP="004369B3">
      <w:pPr>
        <w:pStyle w:val="ConsPlusNormal"/>
        <w:spacing w:line="360" w:lineRule="auto"/>
        <w:ind w:firstLine="540"/>
        <w:jc w:val="both"/>
        <w:rPr>
          <w:rFonts w:ascii="Arial" w:hAnsi="Arial" w:cs="Arial"/>
          <w:sz w:val="24"/>
          <w:szCs w:val="24"/>
        </w:rPr>
      </w:pPr>
    </w:p>
    <w:p w14:paraId="76E2F357" w14:textId="77777777" w:rsidR="00536610" w:rsidRDefault="00536610" w:rsidP="004369B3">
      <w:pPr>
        <w:pStyle w:val="ConsPlusNormal"/>
        <w:spacing w:line="360" w:lineRule="auto"/>
        <w:ind w:firstLine="540"/>
        <w:jc w:val="both"/>
        <w:rPr>
          <w:rFonts w:ascii="Arial" w:hAnsi="Arial" w:cs="Arial"/>
          <w:sz w:val="24"/>
          <w:szCs w:val="24"/>
        </w:rPr>
      </w:pPr>
    </w:p>
    <w:p w14:paraId="47F954F5" w14:textId="77777777" w:rsidR="00536610" w:rsidRDefault="00536610" w:rsidP="00F21C14">
      <w:pPr>
        <w:pStyle w:val="ConsPlusNormal"/>
        <w:ind w:firstLine="540"/>
        <w:jc w:val="both"/>
        <w:rPr>
          <w:rFonts w:ascii="Arial" w:hAnsi="Arial" w:cs="Arial"/>
          <w:sz w:val="24"/>
          <w:szCs w:val="24"/>
        </w:rPr>
      </w:pPr>
    </w:p>
    <w:p w14:paraId="1C607119" w14:textId="77777777" w:rsidR="00536610" w:rsidRDefault="00536610" w:rsidP="00F21C14">
      <w:pPr>
        <w:pStyle w:val="ConsPlusNormal"/>
        <w:ind w:firstLine="540"/>
        <w:jc w:val="both"/>
        <w:rPr>
          <w:rFonts w:ascii="Arial" w:hAnsi="Arial" w:cs="Arial"/>
          <w:sz w:val="24"/>
          <w:szCs w:val="24"/>
        </w:rPr>
      </w:pPr>
    </w:p>
    <w:p w14:paraId="2A784AC5" w14:textId="77777777" w:rsidR="00536610" w:rsidRDefault="00536610" w:rsidP="00F21C14">
      <w:pPr>
        <w:pStyle w:val="ConsPlusNormal"/>
        <w:ind w:firstLine="540"/>
        <w:jc w:val="both"/>
        <w:rPr>
          <w:rFonts w:ascii="Arial" w:hAnsi="Arial" w:cs="Arial"/>
          <w:sz w:val="24"/>
          <w:szCs w:val="24"/>
        </w:rPr>
      </w:pPr>
    </w:p>
    <w:p w14:paraId="6ED73A40" w14:textId="77777777" w:rsidR="00506280" w:rsidRPr="00460BD3" w:rsidRDefault="00506280">
      <w:pPr>
        <w:pStyle w:val="ConsPlusNormal"/>
        <w:jc w:val="both"/>
        <w:rPr>
          <w:rFonts w:ascii="Arial" w:hAnsi="Arial" w:cs="Arial"/>
          <w:sz w:val="24"/>
          <w:szCs w:val="24"/>
        </w:rPr>
      </w:pPr>
    </w:p>
    <w:p w14:paraId="46FE6B95" w14:textId="77777777" w:rsidR="00791456" w:rsidRDefault="00791456">
      <w:pPr>
        <w:pStyle w:val="ConsPlusNormal"/>
        <w:jc w:val="both"/>
        <w:rPr>
          <w:rFonts w:ascii="Arial" w:hAnsi="Arial" w:cs="Arial"/>
          <w:sz w:val="24"/>
          <w:szCs w:val="24"/>
        </w:rPr>
      </w:pPr>
      <w:bookmarkStart w:id="2" w:name="Par5"/>
      <w:bookmarkEnd w:id="2"/>
    </w:p>
    <w:p w14:paraId="2521E68E" w14:textId="77777777" w:rsidR="00DE0E9D" w:rsidRDefault="00DE0E9D">
      <w:pPr>
        <w:pStyle w:val="ConsPlusNormal"/>
        <w:jc w:val="both"/>
        <w:rPr>
          <w:rFonts w:ascii="Arial" w:hAnsi="Arial" w:cs="Arial"/>
          <w:sz w:val="24"/>
          <w:szCs w:val="24"/>
        </w:rPr>
      </w:pPr>
    </w:p>
    <w:p w14:paraId="4C2304D1" w14:textId="77777777" w:rsidR="00DE0E9D" w:rsidRDefault="00DE0E9D">
      <w:pPr>
        <w:pStyle w:val="ConsPlusNormal"/>
        <w:jc w:val="both"/>
        <w:rPr>
          <w:rFonts w:ascii="Arial" w:hAnsi="Arial" w:cs="Arial"/>
          <w:sz w:val="24"/>
          <w:szCs w:val="24"/>
        </w:rPr>
      </w:pPr>
    </w:p>
    <w:p w14:paraId="27EFBE05" w14:textId="77777777" w:rsidR="00DE0E9D" w:rsidRDefault="00DE0E9D">
      <w:pPr>
        <w:pStyle w:val="ConsPlusNormal"/>
        <w:jc w:val="both"/>
        <w:rPr>
          <w:rFonts w:ascii="Arial" w:hAnsi="Arial" w:cs="Arial"/>
          <w:sz w:val="24"/>
          <w:szCs w:val="24"/>
        </w:rPr>
      </w:pPr>
    </w:p>
    <w:p w14:paraId="0F5D4C92" w14:textId="77777777" w:rsidR="00DE0E9D" w:rsidRDefault="00DE0E9D">
      <w:pPr>
        <w:pStyle w:val="ConsPlusNormal"/>
        <w:jc w:val="both"/>
        <w:rPr>
          <w:rFonts w:ascii="Arial" w:hAnsi="Arial" w:cs="Arial"/>
          <w:sz w:val="24"/>
          <w:szCs w:val="24"/>
        </w:rPr>
      </w:pPr>
    </w:p>
    <w:p w14:paraId="3E1648D9" w14:textId="77777777" w:rsidR="00DE0E9D" w:rsidRDefault="00DE0E9D">
      <w:pPr>
        <w:pStyle w:val="ConsPlusNormal"/>
        <w:jc w:val="both"/>
        <w:rPr>
          <w:rFonts w:ascii="Arial" w:hAnsi="Arial" w:cs="Arial"/>
          <w:sz w:val="24"/>
          <w:szCs w:val="24"/>
        </w:rPr>
      </w:pPr>
    </w:p>
    <w:p w14:paraId="23362F66" w14:textId="77777777" w:rsidR="00DE0E9D" w:rsidRDefault="00DE0E9D">
      <w:pPr>
        <w:pStyle w:val="ConsPlusNormal"/>
        <w:jc w:val="both"/>
        <w:rPr>
          <w:rFonts w:ascii="Arial" w:hAnsi="Arial" w:cs="Arial"/>
          <w:sz w:val="24"/>
          <w:szCs w:val="24"/>
        </w:rPr>
      </w:pPr>
    </w:p>
    <w:p w14:paraId="53702063" w14:textId="77777777" w:rsidR="00DE0E9D" w:rsidRPr="00460BD3" w:rsidRDefault="00DE0E9D">
      <w:pPr>
        <w:pStyle w:val="ConsPlusNormal"/>
        <w:jc w:val="both"/>
        <w:rPr>
          <w:rFonts w:ascii="Arial" w:hAnsi="Arial" w:cs="Arial"/>
          <w:sz w:val="24"/>
          <w:szCs w:val="24"/>
        </w:rPr>
      </w:pPr>
    </w:p>
    <w:sectPr w:rsidR="00DE0E9D" w:rsidRPr="00460BD3" w:rsidSect="004369B3">
      <w:pgSz w:w="11906" w:h="16838"/>
      <w:pgMar w:top="1276" w:right="707" w:bottom="1702"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280"/>
    <w:rsid w:val="0000627D"/>
    <w:rsid w:val="00041B97"/>
    <w:rsid w:val="000654CD"/>
    <w:rsid w:val="000A7714"/>
    <w:rsid w:val="000C65D6"/>
    <w:rsid w:val="000D79FF"/>
    <w:rsid w:val="00127426"/>
    <w:rsid w:val="00142E18"/>
    <w:rsid w:val="00146127"/>
    <w:rsid w:val="00162355"/>
    <w:rsid w:val="001856FF"/>
    <w:rsid w:val="001A1945"/>
    <w:rsid w:val="001C7D09"/>
    <w:rsid w:val="001D0483"/>
    <w:rsid w:val="001D7E6F"/>
    <w:rsid w:val="001E3815"/>
    <w:rsid w:val="00202121"/>
    <w:rsid w:val="00206DDF"/>
    <w:rsid w:val="00207917"/>
    <w:rsid w:val="00212EE4"/>
    <w:rsid w:val="002143D3"/>
    <w:rsid w:val="00226E08"/>
    <w:rsid w:val="0023767D"/>
    <w:rsid w:val="00245DAB"/>
    <w:rsid w:val="00264109"/>
    <w:rsid w:val="0026695C"/>
    <w:rsid w:val="002975E8"/>
    <w:rsid w:val="002A1FCF"/>
    <w:rsid w:val="002A4625"/>
    <w:rsid w:val="002C04AC"/>
    <w:rsid w:val="002F4F21"/>
    <w:rsid w:val="003064E8"/>
    <w:rsid w:val="00315465"/>
    <w:rsid w:val="00346226"/>
    <w:rsid w:val="00356E85"/>
    <w:rsid w:val="00365DA0"/>
    <w:rsid w:val="003A3C62"/>
    <w:rsid w:val="003C3CF4"/>
    <w:rsid w:val="003E106F"/>
    <w:rsid w:val="003E26D3"/>
    <w:rsid w:val="004107D2"/>
    <w:rsid w:val="0042667A"/>
    <w:rsid w:val="004369B3"/>
    <w:rsid w:val="004449C3"/>
    <w:rsid w:val="00460BD3"/>
    <w:rsid w:val="004A4272"/>
    <w:rsid w:val="004A47AD"/>
    <w:rsid w:val="004B64F4"/>
    <w:rsid w:val="004D3DF2"/>
    <w:rsid w:val="00506280"/>
    <w:rsid w:val="00506830"/>
    <w:rsid w:val="00515C25"/>
    <w:rsid w:val="00536610"/>
    <w:rsid w:val="005502F8"/>
    <w:rsid w:val="0056556A"/>
    <w:rsid w:val="00595578"/>
    <w:rsid w:val="005C1C7D"/>
    <w:rsid w:val="005D004D"/>
    <w:rsid w:val="005F4EAD"/>
    <w:rsid w:val="006108A0"/>
    <w:rsid w:val="00617A2F"/>
    <w:rsid w:val="00630093"/>
    <w:rsid w:val="006320A0"/>
    <w:rsid w:val="006404FB"/>
    <w:rsid w:val="006619F0"/>
    <w:rsid w:val="0067548F"/>
    <w:rsid w:val="006A0B10"/>
    <w:rsid w:val="006D3B45"/>
    <w:rsid w:val="006E2E70"/>
    <w:rsid w:val="0070356C"/>
    <w:rsid w:val="00720731"/>
    <w:rsid w:val="00733A1F"/>
    <w:rsid w:val="00743080"/>
    <w:rsid w:val="00751768"/>
    <w:rsid w:val="00775293"/>
    <w:rsid w:val="00791456"/>
    <w:rsid w:val="007D32D8"/>
    <w:rsid w:val="0085721E"/>
    <w:rsid w:val="00871556"/>
    <w:rsid w:val="00874BA4"/>
    <w:rsid w:val="008A1094"/>
    <w:rsid w:val="008C3583"/>
    <w:rsid w:val="008C5864"/>
    <w:rsid w:val="00913AE2"/>
    <w:rsid w:val="0091773B"/>
    <w:rsid w:val="0093333B"/>
    <w:rsid w:val="00960DD7"/>
    <w:rsid w:val="009C6C05"/>
    <w:rsid w:val="009C7F81"/>
    <w:rsid w:val="00A03704"/>
    <w:rsid w:val="00A317EA"/>
    <w:rsid w:val="00A53FE8"/>
    <w:rsid w:val="00AC7313"/>
    <w:rsid w:val="00B137ED"/>
    <w:rsid w:val="00B17440"/>
    <w:rsid w:val="00BA4965"/>
    <w:rsid w:val="00BA5A75"/>
    <w:rsid w:val="00BD3260"/>
    <w:rsid w:val="00BD7E3E"/>
    <w:rsid w:val="00BF02B7"/>
    <w:rsid w:val="00C0467D"/>
    <w:rsid w:val="00C20049"/>
    <w:rsid w:val="00C276B2"/>
    <w:rsid w:val="00C332C0"/>
    <w:rsid w:val="00C526DA"/>
    <w:rsid w:val="00C5438F"/>
    <w:rsid w:val="00C6666A"/>
    <w:rsid w:val="00CB3999"/>
    <w:rsid w:val="00CB4E58"/>
    <w:rsid w:val="00CF200C"/>
    <w:rsid w:val="00D1453A"/>
    <w:rsid w:val="00D17E12"/>
    <w:rsid w:val="00D37F1D"/>
    <w:rsid w:val="00D37F79"/>
    <w:rsid w:val="00D8064E"/>
    <w:rsid w:val="00D81DA9"/>
    <w:rsid w:val="00D83FE3"/>
    <w:rsid w:val="00DC418B"/>
    <w:rsid w:val="00DC6871"/>
    <w:rsid w:val="00DD2AD9"/>
    <w:rsid w:val="00DE0E9D"/>
    <w:rsid w:val="00DF4921"/>
    <w:rsid w:val="00E079AD"/>
    <w:rsid w:val="00E100ED"/>
    <w:rsid w:val="00E11CF4"/>
    <w:rsid w:val="00E179E9"/>
    <w:rsid w:val="00E17E42"/>
    <w:rsid w:val="00E361BC"/>
    <w:rsid w:val="00E439FE"/>
    <w:rsid w:val="00E7365B"/>
    <w:rsid w:val="00E74D2B"/>
    <w:rsid w:val="00E74E99"/>
    <w:rsid w:val="00E81581"/>
    <w:rsid w:val="00E90152"/>
    <w:rsid w:val="00EC37A0"/>
    <w:rsid w:val="00EE5490"/>
    <w:rsid w:val="00EF025B"/>
    <w:rsid w:val="00EF4F7A"/>
    <w:rsid w:val="00F21C14"/>
    <w:rsid w:val="00F50037"/>
    <w:rsid w:val="00FA790F"/>
    <w:rsid w:val="00FC4B4E"/>
    <w:rsid w:val="00FD01CA"/>
    <w:rsid w:val="00FD2031"/>
    <w:rsid w:val="00FE1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2BF94"/>
  <w15:chartTrackingRefBased/>
  <w15:docId w15:val="{EA963920-EA09-4988-B8AD-B36C3623A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62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62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0628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8715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1556"/>
    <w:rPr>
      <w:rFonts w:ascii="Segoe UI" w:hAnsi="Segoe UI" w:cs="Segoe UI"/>
      <w:sz w:val="18"/>
      <w:szCs w:val="18"/>
    </w:rPr>
  </w:style>
  <w:style w:type="character" w:styleId="a5">
    <w:name w:val="Hyperlink"/>
    <w:basedOn w:val="a0"/>
    <w:uiPriority w:val="99"/>
    <w:semiHidden/>
    <w:unhideWhenUsed/>
    <w:rsid w:val="008C58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2090">
      <w:bodyDiv w:val="1"/>
      <w:marLeft w:val="0"/>
      <w:marRight w:val="0"/>
      <w:marTop w:val="0"/>
      <w:marBottom w:val="0"/>
      <w:divBdr>
        <w:top w:val="none" w:sz="0" w:space="0" w:color="auto"/>
        <w:left w:val="none" w:sz="0" w:space="0" w:color="auto"/>
        <w:bottom w:val="none" w:sz="0" w:space="0" w:color="auto"/>
        <w:right w:val="none" w:sz="0" w:space="0" w:color="auto"/>
      </w:divBdr>
    </w:div>
    <w:div w:id="73206014">
      <w:bodyDiv w:val="1"/>
      <w:marLeft w:val="0"/>
      <w:marRight w:val="0"/>
      <w:marTop w:val="0"/>
      <w:marBottom w:val="0"/>
      <w:divBdr>
        <w:top w:val="none" w:sz="0" w:space="0" w:color="auto"/>
        <w:left w:val="none" w:sz="0" w:space="0" w:color="auto"/>
        <w:bottom w:val="none" w:sz="0" w:space="0" w:color="auto"/>
        <w:right w:val="none" w:sz="0" w:space="0" w:color="auto"/>
      </w:divBdr>
      <w:divsChild>
        <w:div w:id="23023434">
          <w:marLeft w:val="0"/>
          <w:marRight w:val="0"/>
          <w:marTop w:val="0"/>
          <w:marBottom w:val="0"/>
          <w:divBdr>
            <w:top w:val="none" w:sz="0" w:space="0" w:color="auto"/>
            <w:left w:val="none" w:sz="0" w:space="0" w:color="auto"/>
            <w:bottom w:val="none" w:sz="0" w:space="0" w:color="auto"/>
            <w:right w:val="none" w:sz="0" w:space="0" w:color="auto"/>
          </w:divBdr>
          <w:divsChild>
            <w:div w:id="192271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150720">
      <w:bodyDiv w:val="1"/>
      <w:marLeft w:val="0"/>
      <w:marRight w:val="0"/>
      <w:marTop w:val="0"/>
      <w:marBottom w:val="0"/>
      <w:divBdr>
        <w:top w:val="none" w:sz="0" w:space="0" w:color="auto"/>
        <w:left w:val="none" w:sz="0" w:space="0" w:color="auto"/>
        <w:bottom w:val="none" w:sz="0" w:space="0" w:color="auto"/>
        <w:right w:val="none" w:sz="0" w:space="0" w:color="auto"/>
      </w:divBdr>
      <w:divsChild>
        <w:div w:id="565797028">
          <w:marLeft w:val="0"/>
          <w:marRight w:val="0"/>
          <w:marTop w:val="0"/>
          <w:marBottom w:val="0"/>
          <w:divBdr>
            <w:top w:val="none" w:sz="0" w:space="0" w:color="auto"/>
            <w:left w:val="none" w:sz="0" w:space="0" w:color="auto"/>
            <w:bottom w:val="none" w:sz="0" w:space="0" w:color="auto"/>
            <w:right w:val="none" w:sz="0" w:space="0" w:color="auto"/>
          </w:divBdr>
          <w:divsChild>
            <w:div w:id="204605832">
              <w:marLeft w:val="0"/>
              <w:marRight w:val="0"/>
              <w:marTop w:val="0"/>
              <w:marBottom w:val="0"/>
              <w:divBdr>
                <w:top w:val="none" w:sz="0" w:space="0" w:color="auto"/>
                <w:left w:val="none" w:sz="0" w:space="0" w:color="auto"/>
                <w:bottom w:val="none" w:sz="0" w:space="0" w:color="auto"/>
                <w:right w:val="none" w:sz="0" w:space="0" w:color="auto"/>
              </w:divBdr>
            </w:div>
            <w:div w:id="581837802">
              <w:marLeft w:val="0"/>
              <w:marRight w:val="0"/>
              <w:marTop w:val="0"/>
              <w:marBottom w:val="0"/>
              <w:divBdr>
                <w:top w:val="none" w:sz="0" w:space="0" w:color="auto"/>
                <w:left w:val="none" w:sz="0" w:space="0" w:color="auto"/>
                <w:bottom w:val="none" w:sz="0" w:space="0" w:color="auto"/>
                <w:right w:val="none" w:sz="0" w:space="0" w:color="auto"/>
              </w:divBdr>
            </w:div>
            <w:div w:id="1813671125">
              <w:marLeft w:val="0"/>
              <w:marRight w:val="0"/>
              <w:marTop w:val="0"/>
              <w:marBottom w:val="0"/>
              <w:divBdr>
                <w:top w:val="none" w:sz="0" w:space="0" w:color="auto"/>
                <w:left w:val="none" w:sz="0" w:space="0" w:color="auto"/>
                <w:bottom w:val="none" w:sz="0" w:space="0" w:color="auto"/>
                <w:right w:val="none" w:sz="0" w:space="0" w:color="auto"/>
              </w:divBdr>
            </w:div>
            <w:div w:id="1281181312">
              <w:marLeft w:val="0"/>
              <w:marRight w:val="0"/>
              <w:marTop w:val="360"/>
              <w:marBottom w:val="0"/>
              <w:divBdr>
                <w:top w:val="none" w:sz="0" w:space="0" w:color="auto"/>
                <w:left w:val="none" w:sz="0" w:space="0" w:color="auto"/>
                <w:bottom w:val="none" w:sz="0" w:space="0" w:color="auto"/>
                <w:right w:val="none" w:sz="0" w:space="0" w:color="auto"/>
              </w:divBdr>
            </w:div>
            <w:div w:id="920680812">
              <w:marLeft w:val="0"/>
              <w:marRight w:val="0"/>
              <w:marTop w:val="0"/>
              <w:marBottom w:val="0"/>
              <w:divBdr>
                <w:top w:val="none" w:sz="0" w:space="0" w:color="auto"/>
                <w:left w:val="none" w:sz="0" w:space="0" w:color="auto"/>
                <w:bottom w:val="none" w:sz="0" w:space="0" w:color="auto"/>
                <w:right w:val="none" w:sz="0" w:space="0" w:color="auto"/>
              </w:divBdr>
            </w:div>
            <w:div w:id="1203711243">
              <w:marLeft w:val="0"/>
              <w:marRight w:val="0"/>
              <w:marTop w:val="0"/>
              <w:marBottom w:val="0"/>
              <w:divBdr>
                <w:top w:val="none" w:sz="0" w:space="0" w:color="auto"/>
                <w:left w:val="none" w:sz="0" w:space="0" w:color="auto"/>
                <w:bottom w:val="none" w:sz="0" w:space="0" w:color="auto"/>
                <w:right w:val="none" w:sz="0" w:space="0" w:color="auto"/>
              </w:divBdr>
            </w:div>
          </w:divsChild>
        </w:div>
        <w:div w:id="222909946">
          <w:marLeft w:val="0"/>
          <w:marRight w:val="0"/>
          <w:marTop w:val="600"/>
          <w:marBottom w:val="91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82DCC95115AB87CCB58ED317133A72EF5526938652E697D14E6B6E06C017235EEFD0149493E7F7A0D26B18B7Y5DA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4382DCC95115AB87CCB58FDD02133A72EF5F28918059E697D14E6B6E06C017235EEFD0149493E7F7A0D26B18B7Y5DAH" TargetMode="External"/><Relationship Id="rId12" Type="http://schemas.openxmlformats.org/officeDocument/2006/relationships/hyperlink" Target="https://www.consultant.ru/document/cons_doc_LAW_142524/05bf526ebef802d10cff7179f27fb21179ce57c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382DCC95115AB87CCB58FDD02133A72EF5F26978059E697D14E6B6E06C017235EEFD0149493E7F7A0D26B18B7Y5DAH" TargetMode="External"/><Relationship Id="rId11" Type="http://schemas.openxmlformats.org/officeDocument/2006/relationships/hyperlink" Target="https://www.consultant.ru/document/cons_doc_LAW_489041/0557090a2e817f69bfa375f57e587679e355ba13/" TargetMode="External"/><Relationship Id="rId5" Type="http://schemas.openxmlformats.org/officeDocument/2006/relationships/hyperlink" Target="consultantplus://offline/ref=4382DCC95115AB87CCB58FDD02133A72EF5F29908155E697D14E6B6E06C017235EEFD0149493E7F7A0D26B18B7Y5DAH" TargetMode="External"/><Relationship Id="rId10" Type="http://schemas.openxmlformats.org/officeDocument/2006/relationships/hyperlink" Target="consultantplus://offline/ref=4382DCC95115AB87CCB58FDD02133A72EF5022918557E697D14E6B6E06C017235EEFD0149493E7F7A0D26B18B7Y5DAH" TargetMode="External"/><Relationship Id="rId4" Type="http://schemas.openxmlformats.org/officeDocument/2006/relationships/hyperlink" Target="consultantplus://offline/ref=4382DCC95115AB87CCB58FDD02133A72EF5022918557E697D14E6B6E06C017235EEFD0149493E7F7A0D26B18B7Y5DAH" TargetMode="External"/><Relationship Id="rId9" Type="http://schemas.openxmlformats.org/officeDocument/2006/relationships/hyperlink" Target="consultantplus://offline/ref=4382DCC95115AB87CCB58ED317133A72EE5E209C8052E697D14E6B6E06C017235EEFD0149493E7F7A0D26B18B7Y5DA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1491</Words>
  <Characters>8503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Шишкина Елена Анатольевна</cp:lastModifiedBy>
  <cp:revision>10</cp:revision>
  <cp:lastPrinted>2025-05-26T06:08:00Z</cp:lastPrinted>
  <dcterms:created xsi:type="dcterms:W3CDTF">2025-05-21T13:25:00Z</dcterms:created>
  <dcterms:modified xsi:type="dcterms:W3CDTF">2025-05-26T06:22:00Z</dcterms:modified>
</cp:coreProperties>
</file>